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2F81" w:rsidRDefault="00DC2F81">
      <w:pPr>
        <w:pStyle w:val="Sous-titre"/>
        <w:jc w:val="left"/>
        <w:rPr>
          <w:bCs/>
          <w:sz w:val="20"/>
        </w:rPr>
      </w:pPr>
      <w:r>
        <w:rPr>
          <w:b/>
          <w:bCs/>
          <w:sz w:val="22"/>
        </w:rPr>
        <w:t xml:space="preserve">ECOLE / RPI </w:t>
      </w:r>
    </w:p>
    <w:tbl>
      <w:tblPr>
        <w:tblW w:w="0" w:type="auto"/>
        <w:tblInd w:w="70" w:type="dxa"/>
        <w:tblLayout w:type="fixed"/>
        <w:tblCellMar>
          <w:left w:w="70" w:type="dxa"/>
          <w:right w:w="70" w:type="dxa"/>
        </w:tblCellMar>
        <w:tblLook w:val="0000" w:firstRow="0" w:lastRow="0" w:firstColumn="0" w:lastColumn="0" w:noHBand="0" w:noVBand="0"/>
      </w:tblPr>
      <w:tblGrid>
        <w:gridCol w:w="1771"/>
        <w:gridCol w:w="4889"/>
        <w:gridCol w:w="180"/>
        <w:gridCol w:w="3214"/>
      </w:tblGrid>
      <w:tr w:rsidR="00DC2F81">
        <w:trPr>
          <w:cantSplit/>
          <w:trHeight w:val="284"/>
        </w:trPr>
        <w:tc>
          <w:tcPr>
            <w:tcW w:w="1771" w:type="dxa"/>
            <w:tcBorders>
              <w:top w:val="single" w:sz="4" w:space="0" w:color="000000"/>
              <w:left w:val="single" w:sz="4" w:space="0" w:color="000000"/>
            </w:tcBorders>
            <w:shd w:val="clear" w:color="auto" w:fill="auto"/>
          </w:tcPr>
          <w:p w:rsidR="00DC2F81" w:rsidRDefault="00DC2F81">
            <w:pPr>
              <w:snapToGrid w:val="0"/>
              <w:rPr>
                <w:rFonts w:ascii="Arial" w:hAnsi="Arial" w:cs="Arial"/>
                <w:bCs/>
                <w:sz w:val="20"/>
                <w:szCs w:val="20"/>
              </w:rPr>
            </w:pPr>
          </w:p>
          <w:p w:rsidR="00DC2F81" w:rsidRDefault="00DC2F81">
            <w:pPr>
              <w:jc w:val="right"/>
              <w:rPr>
                <w:rFonts w:ascii="Arial" w:hAnsi="Arial" w:cs="Arial"/>
                <w:bCs/>
                <w:sz w:val="20"/>
                <w:szCs w:val="20"/>
              </w:rPr>
            </w:pPr>
            <w:r>
              <w:rPr>
                <w:rFonts w:ascii="Arial" w:hAnsi="Arial" w:cs="Arial"/>
                <w:bCs/>
                <w:sz w:val="20"/>
                <w:szCs w:val="20"/>
              </w:rPr>
              <w:t>NOM</w:t>
            </w:r>
          </w:p>
        </w:tc>
        <w:tc>
          <w:tcPr>
            <w:tcW w:w="4889" w:type="dxa"/>
            <w:tcBorders>
              <w:top w:val="single" w:sz="4" w:space="0" w:color="000000"/>
            </w:tcBorders>
            <w:shd w:val="clear" w:color="auto" w:fill="E6E6E6"/>
          </w:tcPr>
          <w:p w:rsidR="00DC2F81" w:rsidRDefault="00DC2F81">
            <w:pPr>
              <w:snapToGrid w:val="0"/>
              <w:jc w:val="center"/>
              <w:rPr>
                <w:rFonts w:ascii="Arial" w:hAnsi="Arial" w:cs="Arial"/>
                <w:bCs/>
                <w:sz w:val="20"/>
                <w:szCs w:val="20"/>
              </w:rPr>
            </w:pPr>
          </w:p>
          <w:p w:rsidR="00DC2F81" w:rsidRDefault="00DC2F81">
            <w:pPr>
              <w:jc w:val="center"/>
              <w:rPr>
                <w:rFonts w:ascii="Arial" w:hAnsi="Arial" w:cs="Arial"/>
                <w:bCs/>
                <w:sz w:val="20"/>
                <w:szCs w:val="20"/>
              </w:rPr>
            </w:pPr>
            <w:r>
              <w:rPr>
                <w:rFonts w:ascii="Arial" w:hAnsi="Arial" w:cs="Arial"/>
                <w:bCs/>
                <w:sz w:val="20"/>
                <w:szCs w:val="20"/>
              </w:rPr>
              <w:t>RPI TAIZE-MISSE</w:t>
            </w:r>
          </w:p>
        </w:tc>
        <w:tc>
          <w:tcPr>
            <w:tcW w:w="180" w:type="dxa"/>
            <w:vMerge w:val="restart"/>
            <w:tcBorders>
              <w:top w:val="single" w:sz="4" w:space="0" w:color="000000"/>
            </w:tcBorders>
            <w:shd w:val="clear" w:color="auto" w:fill="auto"/>
          </w:tcPr>
          <w:p w:rsidR="00DC2F81" w:rsidRDefault="00DC2F81">
            <w:pPr>
              <w:snapToGrid w:val="0"/>
              <w:rPr>
                <w:rFonts w:ascii="Arial" w:hAnsi="Arial" w:cs="Arial"/>
                <w:bCs/>
                <w:sz w:val="20"/>
                <w:szCs w:val="20"/>
              </w:rPr>
            </w:pPr>
          </w:p>
        </w:tc>
        <w:tc>
          <w:tcPr>
            <w:tcW w:w="3214" w:type="dxa"/>
            <w:tcBorders>
              <w:top w:val="single" w:sz="4" w:space="0" w:color="000000"/>
              <w:right w:val="single" w:sz="4" w:space="0" w:color="000000"/>
            </w:tcBorders>
            <w:shd w:val="clear" w:color="auto" w:fill="auto"/>
          </w:tcPr>
          <w:p w:rsidR="00DC2F81" w:rsidRDefault="00DC2F81">
            <w:pPr>
              <w:snapToGrid w:val="0"/>
              <w:rPr>
                <w:rFonts w:ascii="Arial" w:hAnsi="Arial" w:cs="Arial"/>
                <w:bCs/>
                <w:sz w:val="20"/>
                <w:szCs w:val="20"/>
              </w:rPr>
            </w:pPr>
          </w:p>
          <w:p w:rsidR="00DC2F81" w:rsidRDefault="00DC2F81">
            <w:r>
              <w:rPr>
                <w:rFonts w:ascii="Arial" w:hAnsi="Arial" w:cs="Arial"/>
                <w:bCs/>
                <w:sz w:val="20"/>
                <w:szCs w:val="20"/>
              </w:rPr>
              <w:t>DATE DE LA REUNION</w:t>
            </w:r>
          </w:p>
        </w:tc>
      </w:tr>
      <w:tr w:rsidR="00DC2F81">
        <w:trPr>
          <w:cantSplit/>
          <w:trHeight w:val="284"/>
        </w:trPr>
        <w:tc>
          <w:tcPr>
            <w:tcW w:w="1771" w:type="dxa"/>
            <w:tcBorders>
              <w:left w:val="single" w:sz="4" w:space="0" w:color="000000"/>
              <w:bottom w:val="single" w:sz="4" w:space="0" w:color="000000"/>
            </w:tcBorders>
            <w:shd w:val="clear" w:color="auto" w:fill="auto"/>
          </w:tcPr>
          <w:p w:rsidR="00DC2F81" w:rsidRDefault="00DC2F81">
            <w:pPr>
              <w:snapToGrid w:val="0"/>
              <w:rPr>
                <w:rFonts w:ascii="Arial" w:hAnsi="Arial" w:cs="Arial"/>
                <w:bCs/>
                <w:sz w:val="20"/>
                <w:szCs w:val="20"/>
              </w:rPr>
            </w:pPr>
          </w:p>
          <w:p w:rsidR="00DC2F81" w:rsidRDefault="00DC2F81">
            <w:pPr>
              <w:ind w:left="-540"/>
              <w:jc w:val="right"/>
              <w:rPr>
                <w:rFonts w:ascii="Arial" w:hAnsi="Arial" w:cs="Arial"/>
                <w:bCs/>
                <w:sz w:val="20"/>
                <w:szCs w:val="20"/>
              </w:rPr>
            </w:pPr>
            <w:r>
              <w:rPr>
                <w:rFonts w:ascii="Arial" w:hAnsi="Arial" w:cs="Arial"/>
                <w:bCs/>
                <w:sz w:val="20"/>
                <w:szCs w:val="20"/>
              </w:rPr>
              <w:t>COMMUNES</w:t>
            </w:r>
          </w:p>
        </w:tc>
        <w:tc>
          <w:tcPr>
            <w:tcW w:w="4889" w:type="dxa"/>
            <w:tcBorders>
              <w:bottom w:val="single" w:sz="4" w:space="0" w:color="000000"/>
            </w:tcBorders>
            <w:shd w:val="clear" w:color="auto" w:fill="E6E6E6"/>
          </w:tcPr>
          <w:p w:rsidR="00DC2F81" w:rsidRDefault="00DC2F81">
            <w:pPr>
              <w:snapToGrid w:val="0"/>
              <w:jc w:val="center"/>
              <w:rPr>
                <w:rFonts w:ascii="Arial" w:hAnsi="Arial" w:cs="Arial"/>
                <w:bCs/>
                <w:sz w:val="20"/>
                <w:szCs w:val="20"/>
              </w:rPr>
            </w:pPr>
          </w:p>
          <w:p w:rsidR="00DC2F81" w:rsidRDefault="00DC2F81">
            <w:pPr>
              <w:jc w:val="center"/>
              <w:rPr>
                <w:rFonts w:ascii="Arial" w:hAnsi="Arial" w:cs="Arial"/>
                <w:bCs/>
                <w:sz w:val="20"/>
                <w:szCs w:val="20"/>
              </w:rPr>
            </w:pPr>
            <w:r>
              <w:rPr>
                <w:rFonts w:ascii="Arial" w:hAnsi="Arial" w:cs="Arial"/>
                <w:bCs/>
                <w:sz w:val="20"/>
                <w:szCs w:val="20"/>
              </w:rPr>
              <w:t>TAIZE ET MISSE</w:t>
            </w:r>
          </w:p>
        </w:tc>
        <w:tc>
          <w:tcPr>
            <w:tcW w:w="180" w:type="dxa"/>
            <w:vMerge/>
            <w:tcBorders>
              <w:bottom w:val="single" w:sz="4" w:space="0" w:color="000000"/>
            </w:tcBorders>
            <w:shd w:val="clear" w:color="auto" w:fill="auto"/>
          </w:tcPr>
          <w:p w:rsidR="00DC2F81" w:rsidRDefault="00DC2F81">
            <w:pPr>
              <w:snapToGrid w:val="0"/>
              <w:rPr>
                <w:rFonts w:ascii="Arial" w:hAnsi="Arial" w:cs="Arial"/>
                <w:bCs/>
                <w:sz w:val="20"/>
                <w:szCs w:val="20"/>
              </w:rPr>
            </w:pPr>
          </w:p>
        </w:tc>
        <w:tc>
          <w:tcPr>
            <w:tcW w:w="3214" w:type="dxa"/>
            <w:tcBorders>
              <w:bottom w:val="single" w:sz="4" w:space="0" w:color="000000"/>
              <w:right w:val="single" w:sz="4" w:space="0" w:color="000000"/>
            </w:tcBorders>
            <w:shd w:val="clear" w:color="auto" w:fill="E6E6E6"/>
          </w:tcPr>
          <w:p w:rsidR="00DC2F81" w:rsidRDefault="00DC2F81">
            <w:pPr>
              <w:snapToGrid w:val="0"/>
              <w:rPr>
                <w:rFonts w:ascii="Arial" w:hAnsi="Arial" w:cs="Arial"/>
                <w:bCs/>
                <w:sz w:val="20"/>
                <w:szCs w:val="20"/>
              </w:rPr>
            </w:pPr>
          </w:p>
          <w:p w:rsidR="00DC2F81" w:rsidRDefault="00DC2F81" w:rsidP="00E36CF5">
            <w:pPr>
              <w:jc w:val="center"/>
            </w:pPr>
            <w:r>
              <w:rPr>
                <w:rFonts w:ascii="Arial" w:hAnsi="Arial" w:cs="Arial"/>
                <w:bCs/>
                <w:sz w:val="20"/>
                <w:szCs w:val="20"/>
              </w:rPr>
              <w:t>1</w:t>
            </w:r>
            <w:r w:rsidR="00E36CF5">
              <w:rPr>
                <w:rFonts w:ascii="Arial" w:hAnsi="Arial" w:cs="Arial"/>
                <w:bCs/>
                <w:sz w:val="20"/>
                <w:szCs w:val="20"/>
              </w:rPr>
              <w:t>2</w:t>
            </w:r>
            <w:r>
              <w:rPr>
                <w:rFonts w:ascii="Arial" w:hAnsi="Arial" w:cs="Arial"/>
                <w:bCs/>
                <w:sz w:val="20"/>
                <w:szCs w:val="20"/>
              </w:rPr>
              <w:t>/03/2019</w:t>
            </w:r>
          </w:p>
        </w:tc>
      </w:tr>
    </w:tbl>
    <w:p w:rsidR="00DC2F81" w:rsidRDefault="00DC2F81">
      <w:pPr>
        <w:autoSpaceDE w:val="0"/>
        <w:spacing w:line="100" w:lineRule="atLeast"/>
        <w:jc w:val="both"/>
        <w:rPr>
          <w:rFonts w:ascii="Comic Sans MS" w:eastAsia="Arial" w:hAnsi="Comic Sans MS" w:cs="Arial"/>
          <w:sz w:val="22"/>
          <w:szCs w:val="22"/>
        </w:rPr>
      </w:pPr>
    </w:p>
    <w:p w:rsidR="00DC2F81" w:rsidRDefault="00DC2F81">
      <w:pPr>
        <w:rPr>
          <w:sz w:val="20"/>
          <w:szCs w:val="20"/>
        </w:rPr>
      </w:pPr>
    </w:p>
    <w:p w:rsidR="00DC2F81" w:rsidRDefault="00DC2F81">
      <w:pPr>
        <w:pStyle w:val="Sous-titre"/>
        <w:jc w:val="left"/>
        <w:rPr>
          <w:sz w:val="20"/>
        </w:rPr>
      </w:pPr>
      <w:r>
        <w:rPr>
          <w:b/>
          <w:bCs/>
          <w:sz w:val="22"/>
        </w:rPr>
        <w:t>Participants </w:t>
      </w:r>
      <w:r>
        <w:rPr>
          <w:bCs/>
          <w:i/>
          <w:sz w:val="22"/>
        </w:rPr>
        <w:t xml:space="preserve">(préciser A : absent, </w:t>
      </w:r>
      <w:proofErr w:type="spellStart"/>
      <w:r>
        <w:rPr>
          <w:bCs/>
          <w:i/>
          <w:sz w:val="22"/>
        </w:rPr>
        <w:t>Exc</w:t>
      </w:r>
      <w:proofErr w:type="spellEnd"/>
      <w:r>
        <w:rPr>
          <w:bCs/>
          <w:i/>
          <w:sz w:val="22"/>
        </w:rPr>
        <w:t xml:space="preserve"> pour excusé)</w:t>
      </w:r>
    </w:p>
    <w:tbl>
      <w:tblPr>
        <w:tblW w:w="0" w:type="auto"/>
        <w:tblInd w:w="108" w:type="dxa"/>
        <w:tblLayout w:type="fixed"/>
        <w:tblLook w:val="0000" w:firstRow="0" w:lastRow="0" w:firstColumn="0" w:lastColumn="0" w:noHBand="0" w:noVBand="0"/>
      </w:tblPr>
      <w:tblGrid>
        <w:gridCol w:w="2589"/>
        <w:gridCol w:w="2523"/>
        <w:gridCol w:w="2513"/>
        <w:gridCol w:w="2510"/>
      </w:tblGrid>
      <w:tr w:rsidR="00DC2F81">
        <w:trPr>
          <w:trHeight w:val="992"/>
        </w:trPr>
        <w:tc>
          <w:tcPr>
            <w:tcW w:w="2589" w:type="dxa"/>
            <w:tcBorders>
              <w:top w:val="single" w:sz="4" w:space="0" w:color="000000"/>
              <w:left w:val="single" w:sz="4" w:space="0" w:color="000000"/>
              <w:bottom w:val="single" w:sz="4" w:space="0" w:color="000000"/>
            </w:tcBorders>
            <w:shd w:val="clear" w:color="auto" w:fill="auto"/>
          </w:tcPr>
          <w:p w:rsidR="00DC2F81" w:rsidRDefault="00DC2F81">
            <w:pPr>
              <w:pStyle w:val="Sous-titre"/>
              <w:snapToGrid w:val="0"/>
              <w:rPr>
                <w:sz w:val="20"/>
              </w:rPr>
            </w:pPr>
          </w:p>
          <w:p w:rsidR="00DC2F81" w:rsidRDefault="00DC2F81">
            <w:pPr>
              <w:pStyle w:val="Sous-titre"/>
              <w:rPr>
                <w:rFonts w:eastAsia="MS Mincho"/>
                <w:sz w:val="20"/>
              </w:rPr>
            </w:pPr>
            <w:r>
              <w:rPr>
                <w:rFonts w:eastAsia="MS Mincho"/>
                <w:sz w:val="20"/>
              </w:rPr>
              <w:t>Représentants</w:t>
            </w:r>
          </w:p>
          <w:p w:rsidR="00DC2F81" w:rsidRDefault="00DC2F81">
            <w:pPr>
              <w:pStyle w:val="Sous-titre"/>
              <w:rPr>
                <w:b/>
                <w:bCs/>
                <w:sz w:val="22"/>
              </w:rPr>
            </w:pPr>
            <w:proofErr w:type="gramStart"/>
            <w:r>
              <w:rPr>
                <w:rFonts w:eastAsia="MS Mincho"/>
                <w:sz w:val="20"/>
              </w:rPr>
              <w:t>des</w:t>
            </w:r>
            <w:proofErr w:type="gramEnd"/>
            <w:r>
              <w:rPr>
                <w:rFonts w:eastAsia="MS Mincho"/>
                <w:sz w:val="20"/>
              </w:rPr>
              <w:t xml:space="preserve"> parents d'élèves</w:t>
            </w:r>
          </w:p>
          <w:p w:rsidR="00DC2F81" w:rsidRDefault="00DC2F81">
            <w:pPr>
              <w:pStyle w:val="Sous-titre"/>
              <w:rPr>
                <w:b/>
                <w:bCs/>
                <w:sz w:val="22"/>
              </w:rPr>
            </w:pPr>
          </w:p>
        </w:tc>
        <w:tc>
          <w:tcPr>
            <w:tcW w:w="2523" w:type="dxa"/>
            <w:tcBorders>
              <w:top w:val="single" w:sz="4" w:space="0" w:color="000000"/>
              <w:left w:val="single" w:sz="4" w:space="0" w:color="000000"/>
              <w:bottom w:val="single" w:sz="4" w:space="0" w:color="000000"/>
            </w:tcBorders>
            <w:shd w:val="clear" w:color="auto" w:fill="auto"/>
          </w:tcPr>
          <w:p w:rsidR="00DC2F81" w:rsidRDefault="00DC2F81">
            <w:pPr>
              <w:pStyle w:val="Sous-titre"/>
              <w:snapToGrid w:val="0"/>
              <w:rPr>
                <w:sz w:val="20"/>
              </w:rPr>
            </w:pPr>
          </w:p>
          <w:p w:rsidR="00DC2F81" w:rsidRDefault="00DC2F81">
            <w:pPr>
              <w:pStyle w:val="Sous-titre"/>
              <w:rPr>
                <w:sz w:val="20"/>
              </w:rPr>
            </w:pPr>
            <w:r>
              <w:rPr>
                <w:rFonts w:eastAsia="MS Mincho"/>
                <w:sz w:val="20"/>
              </w:rPr>
              <w:t>Education nationale</w:t>
            </w:r>
          </w:p>
        </w:tc>
        <w:tc>
          <w:tcPr>
            <w:tcW w:w="2513" w:type="dxa"/>
            <w:tcBorders>
              <w:top w:val="single" w:sz="4" w:space="0" w:color="000000"/>
              <w:left w:val="single" w:sz="4" w:space="0" w:color="000000"/>
              <w:bottom w:val="single" w:sz="4" w:space="0" w:color="000000"/>
            </w:tcBorders>
            <w:shd w:val="clear" w:color="auto" w:fill="auto"/>
          </w:tcPr>
          <w:p w:rsidR="00DC2F81" w:rsidRDefault="00DC2F81">
            <w:pPr>
              <w:pStyle w:val="Sous-titre"/>
              <w:snapToGrid w:val="0"/>
              <w:rPr>
                <w:sz w:val="20"/>
              </w:rPr>
            </w:pPr>
          </w:p>
          <w:p w:rsidR="00DC2F81" w:rsidRDefault="00DC2F81">
            <w:pPr>
              <w:pStyle w:val="Sous-titre"/>
              <w:rPr>
                <w:sz w:val="20"/>
              </w:rPr>
            </w:pPr>
            <w:r>
              <w:rPr>
                <w:rFonts w:eastAsia="MS Mincho"/>
                <w:sz w:val="20"/>
              </w:rPr>
              <w:t>Collectivités</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DC2F81" w:rsidRDefault="00DC2F81">
            <w:pPr>
              <w:pStyle w:val="Sous-titre"/>
              <w:snapToGrid w:val="0"/>
              <w:rPr>
                <w:sz w:val="20"/>
              </w:rPr>
            </w:pPr>
          </w:p>
          <w:p w:rsidR="00DC2F81" w:rsidRDefault="00DC2F81">
            <w:pPr>
              <w:pStyle w:val="Sous-titre"/>
            </w:pPr>
            <w:r>
              <w:rPr>
                <w:rFonts w:eastAsia="MS Mincho"/>
                <w:sz w:val="20"/>
              </w:rPr>
              <w:t>Autres participants</w:t>
            </w:r>
          </w:p>
        </w:tc>
      </w:tr>
      <w:tr w:rsidR="00DC2F81">
        <w:trPr>
          <w:trHeight w:val="1941"/>
        </w:trPr>
        <w:tc>
          <w:tcPr>
            <w:tcW w:w="2589" w:type="dxa"/>
            <w:tcBorders>
              <w:top w:val="single" w:sz="4" w:space="0" w:color="000000"/>
              <w:left w:val="single" w:sz="4" w:space="0" w:color="000000"/>
              <w:bottom w:val="single" w:sz="4" w:space="0" w:color="000000"/>
            </w:tcBorders>
            <w:shd w:val="clear" w:color="auto" w:fill="E6E6E6"/>
          </w:tcPr>
          <w:p w:rsidR="00DC2F81" w:rsidRPr="00791326" w:rsidRDefault="00DC2F81">
            <w:pPr>
              <w:pStyle w:val="Sous-titre"/>
              <w:jc w:val="left"/>
              <w:rPr>
                <w:sz w:val="20"/>
              </w:rPr>
            </w:pPr>
            <w:r w:rsidRPr="00791326">
              <w:rPr>
                <w:sz w:val="20"/>
              </w:rPr>
              <w:t>Titulaires :</w:t>
            </w:r>
          </w:p>
          <w:p w:rsidR="00DC2F81" w:rsidRPr="00791326" w:rsidRDefault="00DC2F81">
            <w:pPr>
              <w:pStyle w:val="Sous-titre"/>
              <w:numPr>
                <w:ilvl w:val="0"/>
                <w:numId w:val="5"/>
              </w:numPr>
              <w:ind w:left="136" w:hanging="136"/>
              <w:jc w:val="left"/>
              <w:rPr>
                <w:sz w:val="20"/>
              </w:rPr>
            </w:pPr>
            <w:r w:rsidRPr="00791326">
              <w:rPr>
                <w:sz w:val="20"/>
              </w:rPr>
              <w:t>DOUSSAINT Gwendoline</w:t>
            </w:r>
          </w:p>
          <w:p w:rsidR="00DC2F81" w:rsidRPr="00791326" w:rsidRDefault="00DC2F81">
            <w:pPr>
              <w:pStyle w:val="Sous-titre"/>
              <w:numPr>
                <w:ilvl w:val="0"/>
                <w:numId w:val="5"/>
              </w:numPr>
              <w:ind w:left="136" w:hanging="136"/>
              <w:jc w:val="left"/>
              <w:rPr>
                <w:sz w:val="20"/>
              </w:rPr>
            </w:pPr>
            <w:r w:rsidRPr="00791326">
              <w:rPr>
                <w:sz w:val="20"/>
              </w:rPr>
              <w:t>FRADIN Anaïs</w:t>
            </w:r>
          </w:p>
          <w:p w:rsidR="00DC2F81" w:rsidRPr="00791326" w:rsidRDefault="00DC2F81">
            <w:pPr>
              <w:pStyle w:val="Sous-titre"/>
              <w:numPr>
                <w:ilvl w:val="0"/>
                <w:numId w:val="5"/>
              </w:numPr>
              <w:ind w:left="136" w:hanging="136"/>
              <w:jc w:val="left"/>
              <w:rPr>
                <w:sz w:val="20"/>
              </w:rPr>
            </w:pPr>
            <w:r w:rsidRPr="00791326">
              <w:rPr>
                <w:sz w:val="20"/>
              </w:rPr>
              <w:t>GAUDICHEAU Christelle</w:t>
            </w:r>
          </w:p>
          <w:p w:rsidR="00DC2F81" w:rsidRPr="00791326" w:rsidRDefault="00DC2F81">
            <w:pPr>
              <w:pStyle w:val="Sous-titre"/>
              <w:numPr>
                <w:ilvl w:val="0"/>
                <w:numId w:val="5"/>
              </w:numPr>
              <w:ind w:left="136" w:hanging="136"/>
              <w:jc w:val="left"/>
              <w:rPr>
                <w:sz w:val="20"/>
              </w:rPr>
            </w:pPr>
            <w:r w:rsidRPr="00791326">
              <w:rPr>
                <w:sz w:val="20"/>
              </w:rPr>
              <w:t>IACUZZI Audrey</w:t>
            </w:r>
          </w:p>
          <w:p w:rsidR="00DC2F81" w:rsidRPr="00791326" w:rsidRDefault="00DC2F81">
            <w:pPr>
              <w:pStyle w:val="Sous-titre"/>
              <w:numPr>
                <w:ilvl w:val="0"/>
                <w:numId w:val="5"/>
              </w:numPr>
              <w:ind w:left="136" w:hanging="136"/>
              <w:jc w:val="left"/>
              <w:rPr>
                <w:sz w:val="20"/>
              </w:rPr>
            </w:pPr>
            <w:r w:rsidRPr="00791326">
              <w:rPr>
                <w:sz w:val="20"/>
              </w:rPr>
              <w:t>LOUET Sébastien</w:t>
            </w:r>
          </w:p>
          <w:p w:rsidR="00DC2F81" w:rsidRPr="00791326" w:rsidRDefault="00DC2F81">
            <w:pPr>
              <w:pStyle w:val="Sous-titre"/>
              <w:jc w:val="left"/>
              <w:rPr>
                <w:sz w:val="20"/>
              </w:rPr>
            </w:pPr>
          </w:p>
          <w:p w:rsidR="00DC2F81" w:rsidRPr="00791326" w:rsidRDefault="00DC2F81">
            <w:pPr>
              <w:pStyle w:val="Sous-titre"/>
              <w:jc w:val="left"/>
              <w:rPr>
                <w:sz w:val="20"/>
              </w:rPr>
            </w:pPr>
            <w:r w:rsidRPr="00791326">
              <w:rPr>
                <w:sz w:val="20"/>
              </w:rPr>
              <w:t>Suppléantes :</w:t>
            </w:r>
          </w:p>
          <w:p w:rsidR="00DC2F81" w:rsidRPr="00791326" w:rsidRDefault="00DC2F81">
            <w:pPr>
              <w:pStyle w:val="Sous-titre"/>
              <w:numPr>
                <w:ilvl w:val="0"/>
                <w:numId w:val="5"/>
              </w:numPr>
              <w:ind w:left="136" w:hanging="136"/>
              <w:jc w:val="left"/>
              <w:rPr>
                <w:sz w:val="20"/>
              </w:rPr>
            </w:pPr>
            <w:r w:rsidRPr="00791326">
              <w:rPr>
                <w:sz w:val="20"/>
              </w:rPr>
              <w:t>BAUDOIN Noëlla</w:t>
            </w:r>
          </w:p>
          <w:p w:rsidR="00791326" w:rsidRDefault="00791326" w:rsidP="00791326">
            <w:pPr>
              <w:pStyle w:val="Sous-titre"/>
              <w:numPr>
                <w:ilvl w:val="0"/>
                <w:numId w:val="5"/>
              </w:numPr>
              <w:tabs>
                <w:tab w:val="clear" w:pos="0"/>
                <w:tab w:val="num" w:pos="179"/>
              </w:tabs>
              <w:ind w:left="136" w:hanging="136"/>
              <w:jc w:val="left"/>
              <w:rPr>
                <w:sz w:val="20"/>
              </w:rPr>
            </w:pPr>
            <w:r>
              <w:rPr>
                <w:sz w:val="20"/>
              </w:rPr>
              <w:t>PRIMAULT Delphine</w:t>
            </w:r>
          </w:p>
          <w:p w:rsidR="00A63C24" w:rsidRDefault="00A63C24" w:rsidP="00A63C24">
            <w:pPr>
              <w:pStyle w:val="Sous-titre"/>
              <w:numPr>
                <w:ilvl w:val="0"/>
                <w:numId w:val="5"/>
              </w:numPr>
              <w:tabs>
                <w:tab w:val="clear" w:pos="0"/>
                <w:tab w:val="num" w:pos="179"/>
              </w:tabs>
              <w:ind w:left="136" w:hanging="136"/>
              <w:jc w:val="left"/>
              <w:rPr>
                <w:sz w:val="20"/>
              </w:rPr>
            </w:pPr>
            <w:r>
              <w:rPr>
                <w:sz w:val="20"/>
              </w:rPr>
              <w:t>PRIMAULT Solène</w:t>
            </w:r>
          </w:p>
          <w:p w:rsidR="00A63C24" w:rsidRPr="00A63C24" w:rsidRDefault="00A63C24" w:rsidP="00A63C24">
            <w:pPr>
              <w:pStyle w:val="Sous-titre"/>
              <w:numPr>
                <w:ilvl w:val="0"/>
                <w:numId w:val="5"/>
              </w:numPr>
              <w:tabs>
                <w:tab w:val="clear" w:pos="0"/>
                <w:tab w:val="num" w:pos="179"/>
              </w:tabs>
              <w:ind w:left="136" w:hanging="136"/>
              <w:jc w:val="left"/>
              <w:rPr>
                <w:sz w:val="20"/>
              </w:rPr>
            </w:pPr>
            <w:r>
              <w:rPr>
                <w:sz w:val="20"/>
              </w:rPr>
              <w:t>RENOUX Katel</w:t>
            </w:r>
          </w:p>
        </w:tc>
        <w:tc>
          <w:tcPr>
            <w:tcW w:w="2523" w:type="dxa"/>
            <w:tcBorders>
              <w:top w:val="single" w:sz="4" w:space="0" w:color="000000"/>
              <w:left w:val="single" w:sz="4" w:space="0" w:color="000000"/>
              <w:bottom w:val="single" w:sz="4" w:space="0" w:color="000000"/>
            </w:tcBorders>
            <w:shd w:val="clear" w:color="auto" w:fill="E6E6E6"/>
          </w:tcPr>
          <w:p w:rsidR="00DC2F81" w:rsidRDefault="00DC2F81">
            <w:pPr>
              <w:pStyle w:val="Sous-titre"/>
              <w:jc w:val="left"/>
              <w:rPr>
                <w:rFonts w:eastAsia="MS Mincho"/>
                <w:sz w:val="20"/>
              </w:rPr>
            </w:pPr>
            <w:r>
              <w:rPr>
                <w:rFonts w:eastAsia="MS Mincho"/>
                <w:sz w:val="20"/>
              </w:rPr>
              <w:t>Présidentes :</w:t>
            </w:r>
          </w:p>
          <w:p w:rsidR="00DC2F81" w:rsidRDefault="00DC2F81">
            <w:pPr>
              <w:pStyle w:val="Sous-titre"/>
              <w:numPr>
                <w:ilvl w:val="0"/>
                <w:numId w:val="3"/>
              </w:numPr>
              <w:jc w:val="left"/>
              <w:rPr>
                <w:rFonts w:eastAsia="MS Mincho"/>
                <w:sz w:val="20"/>
              </w:rPr>
            </w:pPr>
            <w:r>
              <w:rPr>
                <w:rFonts w:eastAsia="MS Mincho"/>
                <w:sz w:val="20"/>
              </w:rPr>
              <w:t>DUPRE-GUERIN Magali</w:t>
            </w:r>
          </w:p>
          <w:p w:rsidR="00DC2F81" w:rsidRDefault="00DC2F81">
            <w:pPr>
              <w:pStyle w:val="Sous-titre"/>
              <w:numPr>
                <w:ilvl w:val="0"/>
                <w:numId w:val="3"/>
              </w:numPr>
              <w:spacing w:after="120"/>
              <w:jc w:val="left"/>
              <w:rPr>
                <w:rFonts w:eastAsia="MS Mincho"/>
                <w:sz w:val="20"/>
              </w:rPr>
            </w:pPr>
            <w:r>
              <w:rPr>
                <w:rFonts w:eastAsia="MS Mincho"/>
                <w:sz w:val="20"/>
              </w:rPr>
              <w:t>PUCHAULT Flavie</w:t>
            </w:r>
          </w:p>
          <w:p w:rsidR="00DC2F81" w:rsidRDefault="00DC2F81">
            <w:pPr>
              <w:pStyle w:val="Sous-titre"/>
              <w:jc w:val="left"/>
              <w:rPr>
                <w:rFonts w:eastAsia="MS Mincho"/>
                <w:sz w:val="20"/>
              </w:rPr>
            </w:pPr>
            <w:r>
              <w:rPr>
                <w:rFonts w:eastAsia="MS Mincho"/>
                <w:sz w:val="20"/>
              </w:rPr>
              <w:t>Enseignantes :</w:t>
            </w:r>
          </w:p>
          <w:p w:rsidR="00DC2F81" w:rsidRDefault="00DC2F81">
            <w:pPr>
              <w:pStyle w:val="Sous-titre"/>
              <w:numPr>
                <w:ilvl w:val="0"/>
                <w:numId w:val="3"/>
              </w:numPr>
              <w:jc w:val="left"/>
              <w:rPr>
                <w:rFonts w:eastAsia="MS Mincho"/>
                <w:sz w:val="20"/>
              </w:rPr>
            </w:pPr>
            <w:r>
              <w:rPr>
                <w:rFonts w:eastAsia="MS Mincho"/>
                <w:sz w:val="20"/>
              </w:rPr>
              <w:t>ECALLE Angèle</w:t>
            </w:r>
          </w:p>
          <w:p w:rsidR="00DC2F81" w:rsidRDefault="00DC2F81">
            <w:pPr>
              <w:pStyle w:val="Sous-titre"/>
              <w:numPr>
                <w:ilvl w:val="0"/>
                <w:numId w:val="3"/>
              </w:numPr>
              <w:jc w:val="left"/>
              <w:rPr>
                <w:rFonts w:eastAsia="MS Mincho"/>
                <w:sz w:val="20"/>
              </w:rPr>
            </w:pPr>
            <w:r>
              <w:rPr>
                <w:rFonts w:eastAsia="MS Mincho"/>
                <w:sz w:val="20"/>
              </w:rPr>
              <w:t>GONNORD Cloé</w:t>
            </w:r>
          </w:p>
          <w:p w:rsidR="00DC2F81" w:rsidRDefault="00DC2F81">
            <w:pPr>
              <w:pStyle w:val="Sous-titre"/>
              <w:numPr>
                <w:ilvl w:val="0"/>
                <w:numId w:val="3"/>
              </w:numPr>
              <w:jc w:val="left"/>
              <w:rPr>
                <w:rFonts w:eastAsia="MS Mincho"/>
                <w:sz w:val="20"/>
              </w:rPr>
            </w:pPr>
            <w:r>
              <w:rPr>
                <w:rFonts w:eastAsia="MS Mincho"/>
                <w:sz w:val="20"/>
              </w:rPr>
              <w:t>LABBE Erika</w:t>
            </w:r>
          </w:p>
          <w:p w:rsidR="00DC2F81" w:rsidRDefault="00DC2F81">
            <w:pPr>
              <w:pStyle w:val="Sous-titre"/>
              <w:numPr>
                <w:ilvl w:val="0"/>
                <w:numId w:val="3"/>
              </w:numPr>
              <w:jc w:val="left"/>
              <w:rPr>
                <w:rFonts w:eastAsia="MS Mincho"/>
                <w:sz w:val="20"/>
              </w:rPr>
            </w:pPr>
            <w:r>
              <w:rPr>
                <w:rFonts w:eastAsia="MS Mincho"/>
                <w:sz w:val="20"/>
              </w:rPr>
              <w:t>LANDIER Marie-Pierre</w:t>
            </w:r>
            <w:r w:rsidR="00AE1F0B">
              <w:rPr>
                <w:rFonts w:eastAsia="MS Mincho"/>
                <w:sz w:val="20"/>
              </w:rPr>
              <w:t xml:space="preserve"> (</w:t>
            </w:r>
            <w:proofErr w:type="spellStart"/>
            <w:r w:rsidR="00AE1F0B">
              <w:rPr>
                <w:rFonts w:eastAsia="MS Mincho"/>
                <w:sz w:val="20"/>
              </w:rPr>
              <w:t>Exc</w:t>
            </w:r>
            <w:proofErr w:type="spellEnd"/>
            <w:r w:rsidR="00AE1F0B">
              <w:rPr>
                <w:rFonts w:eastAsia="MS Mincho"/>
                <w:sz w:val="20"/>
              </w:rPr>
              <w:t>)</w:t>
            </w:r>
          </w:p>
          <w:p w:rsidR="00DC2F81" w:rsidRDefault="00DC2F81">
            <w:pPr>
              <w:pStyle w:val="Sous-titre"/>
              <w:numPr>
                <w:ilvl w:val="0"/>
                <w:numId w:val="3"/>
              </w:numPr>
              <w:spacing w:after="120"/>
              <w:jc w:val="left"/>
              <w:rPr>
                <w:rFonts w:eastAsia="MS Mincho"/>
                <w:sz w:val="20"/>
              </w:rPr>
            </w:pPr>
            <w:r>
              <w:rPr>
                <w:rFonts w:eastAsia="MS Mincho"/>
                <w:sz w:val="20"/>
              </w:rPr>
              <w:t>MARTINET Isabelle</w:t>
            </w:r>
            <w:r w:rsidR="00A63C24">
              <w:rPr>
                <w:rFonts w:eastAsia="MS Mincho"/>
                <w:sz w:val="20"/>
              </w:rPr>
              <w:t xml:space="preserve"> (Exc.)</w:t>
            </w:r>
          </w:p>
          <w:p w:rsidR="00DC2F81" w:rsidRDefault="00DC2F81">
            <w:pPr>
              <w:pStyle w:val="Sous-titre"/>
              <w:jc w:val="left"/>
              <w:rPr>
                <w:sz w:val="20"/>
              </w:rPr>
            </w:pPr>
            <w:r>
              <w:rPr>
                <w:rFonts w:eastAsia="MS Mincho"/>
                <w:sz w:val="20"/>
              </w:rPr>
              <w:t>IEN :</w:t>
            </w:r>
          </w:p>
          <w:p w:rsidR="00DC2F81" w:rsidRDefault="00596AE5">
            <w:pPr>
              <w:pStyle w:val="Sous-titre"/>
              <w:numPr>
                <w:ilvl w:val="0"/>
                <w:numId w:val="3"/>
              </w:numPr>
              <w:jc w:val="left"/>
              <w:rPr>
                <w:sz w:val="20"/>
              </w:rPr>
            </w:pPr>
            <w:r>
              <w:rPr>
                <w:sz w:val="20"/>
              </w:rPr>
              <w:t>CLISSON Francine (</w:t>
            </w:r>
            <w:proofErr w:type="spellStart"/>
            <w:r>
              <w:rPr>
                <w:sz w:val="20"/>
              </w:rPr>
              <w:t>Exc</w:t>
            </w:r>
            <w:proofErr w:type="spellEnd"/>
            <w:r>
              <w:rPr>
                <w:sz w:val="20"/>
              </w:rPr>
              <w:t>)</w:t>
            </w:r>
          </w:p>
        </w:tc>
        <w:tc>
          <w:tcPr>
            <w:tcW w:w="2513" w:type="dxa"/>
            <w:tcBorders>
              <w:top w:val="single" w:sz="4" w:space="0" w:color="000000"/>
              <w:left w:val="single" w:sz="4" w:space="0" w:color="000000"/>
              <w:bottom w:val="single" w:sz="4" w:space="0" w:color="000000"/>
            </w:tcBorders>
            <w:shd w:val="clear" w:color="auto" w:fill="E6E6E6"/>
          </w:tcPr>
          <w:p w:rsidR="00DC2F81" w:rsidRDefault="00DC2F81">
            <w:pPr>
              <w:pStyle w:val="Sous-titre"/>
              <w:jc w:val="left"/>
              <w:rPr>
                <w:sz w:val="20"/>
              </w:rPr>
            </w:pPr>
            <w:r>
              <w:rPr>
                <w:sz w:val="20"/>
              </w:rPr>
              <w:t>M. BLOT : maire de Taizé-</w:t>
            </w:r>
            <w:proofErr w:type="spellStart"/>
            <w:r>
              <w:rPr>
                <w:sz w:val="20"/>
              </w:rPr>
              <w:t>Maulais</w:t>
            </w:r>
            <w:proofErr w:type="spellEnd"/>
          </w:p>
          <w:p w:rsidR="00DC2F81" w:rsidRDefault="00DC2F81">
            <w:pPr>
              <w:pStyle w:val="Sous-titre"/>
              <w:jc w:val="left"/>
              <w:rPr>
                <w:sz w:val="20"/>
              </w:rPr>
            </w:pPr>
            <w:r>
              <w:rPr>
                <w:sz w:val="20"/>
              </w:rPr>
              <w:t>M. MALFOY : adjoint aux affaires scolaires à Taizé-</w:t>
            </w:r>
            <w:proofErr w:type="spellStart"/>
            <w:r>
              <w:rPr>
                <w:sz w:val="20"/>
              </w:rPr>
              <w:t>Maulais</w:t>
            </w:r>
            <w:proofErr w:type="spellEnd"/>
          </w:p>
          <w:p w:rsidR="00DC2F81" w:rsidRDefault="00DC2F81">
            <w:pPr>
              <w:pStyle w:val="Sous-titre"/>
              <w:jc w:val="left"/>
              <w:rPr>
                <w:sz w:val="20"/>
              </w:rPr>
            </w:pPr>
            <w:r>
              <w:rPr>
                <w:sz w:val="20"/>
              </w:rPr>
              <w:t xml:space="preserve">M. PINEAU : adjoint aux affaires scolaires à </w:t>
            </w:r>
            <w:proofErr w:type="spellStart"/>
            <w:r>
              <w:rPr>
                <w:sz w:val="20"/>
              </w:rPr>
              <w:t>Missé</w:t>
            </w:r>
            <w:proofErr w:type="spellEnd"/>
          </w:p>
          <w:p w:rsidR="00DC2F81" w:rsidRDefault="00DC2F81">
            <w:pPr>
              <w:pStyle w:val="Sous-titre"/>
              <w:jc w:val="left"/>
              <w:rPr>
                <w:sz w:val="20"/>
              </w:rPr>
            </w:pPr>
          </w:p>
          <w:p w:rsidR="00DC2F81" w:rsidRDefault="00DC2F81">
            <w:pPr>
              <w:pStyle w:val="Sous-titre"/>
              <w:jc w:val="left"/>
              <w:rPr>
                <w:rFonts w:eastAsia="MS Mincho"/>
                <w:sz w:val="20"/>
              </w:rPr>
            </w:pPr>
            <w:r>
              <w:rPr>
                <w:sz w:val="20"/>
              </w:rPr>
              <w:t xml:space="preserve">M. MILLE : maire de </w:t>
            </w:r>
            <w:proofErr w:type="spellStart"/>
            <w:r>
              <w:rPr>
                <w:sz w:val="20"/>
              </w:rPr>
              <w:t>Missé</w:t>
            </w:r>
            <w:proofErr w:type="spellEnd"/>
            <w:r>
              <w:rPr>
                <w:sz w:val="20"/>
              </w:rPr>
              <w:t xml:space="preserve"> (</w:t>
            </w:r>
            <w:proofErr w:type="spellStart"/>
            <w:r w:rsidR="00AE1F0B">
              <w:rPr>
                <w:sz w:val="20"/>
              </w:rPr>
              <w:t>Exc</w:t>
            </w:r>
            <w:proofErr w:type="spellEnd"/>
            <w:r w:rsidR="00AE1F0B">
              <w:rPr>
                <w:sz w:val="20"/>
              </w:rPr>
              <w:t>)</w:t>
            </w:r>
          </w:p>
        </w:tc>
        <w:tc>
          <w:tcPr>
            <w:tcW w:w="2510" w:type="dxa"/>
            <w:tcBorders>
              <w:top w:val="single" w:sz="4" w:space="0" w:color="000000"/>
              <w:left w:val="single" w:sz="4" w:space="0" w:color="000000"/>
              <w:bottom w:val="single" w:sz="4" w:space="0" w:color="000000"/>
              <w:right w:val="single" w:sz="4" w:space="0" w:color="000000"/>
            </w:tcBorders>
            <w:shd w:val="clear" w:color="auto" w:fill="E6E6E6"/>
          </w:tcPr>
          <w:p w:rsidR="00DC2F81" w:rsidRDefault="00DC2F81">
            <w:pPr>
              <w:pStyle w:val="Sous-titre"/>
              <w:jc w:val="left"/>
              <w:rPr>
                <w:rFonts w:eastAsia="MS Mincho"/>
                <w:sz w:val="20"/>
              </w:rPr>
            </w:pPr>
            <w:r>
              <w:rPr>
                <w:rFonts w:eastAsia="MS Mincho"/>
                <w:sz w:val="20"/>
              </w:rPr>
              <w:t>DDEN :</w:t>
            </w:r>
          </w:p>
          <w:p w:rsidR="00A63C24" w:rsidRDefault="00A63C24">
            <w:pPr>
              <w:pStyle w:val="Sous-titre"/>
              <w:numPr>
                <w:ilvl w:val="0"/>
                <w:numId w:val="3"/>
              </w:numPr>
              <w:jc w:val="left"/>
              <w:rPr>
                <w:rFonts w:eastAsia="MS Mincho"/>
                <w:sz w:val="20"/>
              </w:rPr>
            </w:pPr>
            <w:r>
              <w:rPr>
                <w:rFonts w:eastAsia="MS Mincho"/>
                <w:sz w:val="20"/>
              </w:rPr>
              <w:t>LARGEAUD Yvon</w:t>
            </w:r>
          </w:p>
          <w:p w:rsidR="00DC2F81" w:rsidRDefault="00A63C24">
            <w:pPr>
              <w:pStyle w:val="Sous-titre"/>
              <w:numPr>
                <w:ilvl w:val="0"/>
                <w:numId w:val="3"/>
              </w:numPr>
              <w:jc w:val="left"/>
              <w:rPr>
                <w:rFonts w:eastAsia="MS Mincho"/>
                <w:sz w:val="20"/>
              </w:rPr>
            </w:pPr>
            <w:r>
              <w:rPr>
                <w:rFonts w:eastAsia="MS Mincho"/>
                <w:sz w:val="20"/>
              </w:rPr>
              <w:t>LE MOING Martine</w:t>
            </w:r>
          </w:p>
          <w:p w:rsidR="00DC2F81" w:rsidRDefault="00DC2F81">
            <w:pPr>
              <w:pStyle w:val="Sous-titre"/>
              <w:jc w:val="left"/>
              <w:rPr>
                <w:rFonts w:eastAsia="MS Mincho"/>
                <w:sz w:val="20"/>
              </w:rPr>
            </w:pPr>
          </w:p>
          <w:p w:rsidR="00DC2F81" w:rsidRDefault="00DC2F81">
            <w:pPr>
              <w:pStyle w:val="Sous-titre"/>
              <w:jc w:val="left"/>
              <w:rPr>
                <w:sz w:val="20"/>
              </w:rPr>
            </w:pPr>
          </w:p>
        </w:tc>
      </w:tr>
    </w:tbl>
    <w:p w:rsidR="00DC2F81" w:rsidRDefault="00DC2F81">
      <w:pPr>
        <w:pStyle w:val="Sous-titre"/>
        <w:jc w:val="left"/>
        <w:rPr>
          <w:b/>
          <w:bCs/>
          <w:sz w:val="22"/>
        </w:rPr>
      </w:pPr>
    </w:p>
    <w:p w:rsidR="00DC2F81" w:rsidRDefault="00DC2F81">
      <w:pPr>
        <w:pStyle w:val="Sous-titre"/>
        <w:jc w:val="left"/>
        <w:rPr>
          <w:bCs/>
          <w:sz w:val="18"/>
          <w:szCs w:val="18"/>
        </w:rPr>
      </w:pPr>
      <w:r>
        <w:rPr>
          <w:bCs/>
          <w:sz w:val="18"/>
          <w:szCs w:val="18"/>
        </w:rPr>
        <w:t>Pour introduction, les présidentes nomment un/une secrétaire de séance :</w:t>
      </w:r>
    </w:p>
    <w:p w:rsidR="00DC2F81" w:rsidRDefault="00DC2F81">
      <w:pPr>
        <w:pStyle w:val="Sous-titre"/>
        <w:jc w:val="left"/>
        <w:rPr>
          <w:b/>
          <w:bCs/>
          <w:sz w:val="22"/>
        </w:rPr>
      </w:pPr>
      <w:r>
        <w:rPr>
          <w:bCs/>
          <w:sz w:val="18"/>
          <w:szCs w:val="18"/>
        </w:rPr>
        <w:t>Rappel :</w:t>
      </w:r>
    </w:p>
    <w:p w:rsidR="00DC2F81" w:rsidRDefault="00DC2F81">
      <w:pPr>
        <w:pStyle w:val="Sous-titre"/>
        <w:jc w:val="left"/>
        <w:rPr>
          <w:b/>
          <w:bCs/>
          <w:sz w:val="22"/>
        </w:rPr>
      </w:pPr>
    </w:p>
    <w:p w:rsidR="00DC2F81" w:rsidRDefault="00DC2F81">
      <w:pPr>
        <w:pStyle w:val="Sous-titre"/>
        <w:jc w:val="left"/>
        <w:rPr>
          <w:rFonts w:eastAsia="MS Mincho"/>
          <w:b/>
          <w:bCs/>
          <w:sz w:val="20"/>
        </w:rPr>
      </w:pPr>
      <w:r>
        <w:rPr>
          <w:b/>
          <w:bCs/>
          <w:sz w:val="22"/>
        </w:rPr>
        <w:t xml:space="preserve">Ordre du jour </w:t>
      </w:r>
    </w:p>
    <w:tbl>
      <w:tblPr>
        <w:tblW w:w="0" w:type="auto"/>
        <w:tblInd w:w="108" w:type="dxa"/>
        <w:tblLayout w:type="fixed"/>
        <w:tblLook w:val="0000" w:firstRow="0" w:lastRow="0" w:firstColumn="0" w:lastColumn="0" w:noHBand="0" w:noVBand="0"/>
      </w:tblPr>
      <w:tblGrid>
        <w:gridCol w:w="9650"/>
      </w:tblGrid>
      <w:tr w:rsidR="00DC2F81">
        <w:trPr>
          <w:trHeight w:val="269"/>
        </w:trPr>
        <w:tc>
          <w:tcPr>
            <w:tcW w:w="9650" w:type="dxa"/>
            <w:tcBorders>
              <w:top w:val="single" w:sz="4" w:space="0" w:color="000000"/>
              <w:left w:val="single" w:sz="4" w:space="0" w:color="000000"/>
              <w:bottom w:val="single" w:sz="4" w:space="0" w:color="000000"/>
              <w:right w:val="single" w:sz="4" w:space="0" w:color="000000"/>
            </w:tcBorders>
            <w:shd w:val="clear" w:color="auto" w:fill="auto"/>
          </w:tcPr>
          <w:p w:rsidR="00DC2F81" w:rsidRDefault="00DC2F81">
            <w:pPr>
              <w:pStyle w:val="Sous-titre"/>
              <w:numPr>
                <w:ilvl w:val="0"/>
                <w:numId w:val="6"/>
              </w:numPr>
              <w:spacing w:before="120" w:after="120"/>
              <w:ind w:left="177" w:hanging="177"/>
              <w:jc w:val="left"/>
              <w:rPr>
                <w:rFonts w:eastAsia="MS Mincho"/>
                <w:b/>
                <w:bCs/>
                <w:sz w:val="20"/>
              </w:rPr>
            </w:pPr>
            <w:r>
              <w:rPr>
                <w:rFonts w:eastAsia="MS Mincho"/>
                <w:b/>
                <w:bCs/>
                <w:sz w:val="20"/>
              </w:rPr>
              <w:t>Effectifs et organisation pédagogique pour la rentrée 2019</w:t>
            </w:r>
          </w:p>
          <w:p w:rsidR="00DC2F81" w:rsidRDefault="00DC2F81">
            <w:pPr>
              <w:pStyle w:val="Sous-titre"/>
              <w:numPr>
                <w:ilvl w:val="0"/>
                <w:numId w:val="6"/>
              </w:numPr>
              <w:spacing w:before="120" w:after="120"/>
              <w:ind w:left="177" w:hanging="177"/>
              <w:jc w:val="left"/>
              <w:rPr>
                <w:rFonts w:eastAsia="MS Mincho"/>
                <w:b/>
                <w:bCs/>
                <w:sz w:val="20"/>
              </w:rPr>
            </w:pPr>
            <w:r>
              <w:rPr>
                <w:rFonts w:eastAsia="MS Mincho"/>
                <w:b/>
                <w:bCs/>
                <w:sz w:val="20"/>
              </w:rPr>
              <w:t>Projets de l’année en cours et sorties scolaires</w:t>
            </w:r>
          </w:p>
          <w:p w:rsidR="00DC2F81" w:rsidRDefault="00DC2F81">
            <w:pPr>
              <w:pStyle w:val="Sous-titre"/>
              <w:numPr>
                <w:ilvl w:val="0"/>
                <w:numId w:val="6"/>
              </w:numPr>
              <w:spacing w:before="120" w:after="120"/>
              <w:ind w:left="177" w:hanging="177"/>
              <w:jc w:val="left"/>
              <w:rPr>
                <w:rFonts w:eastAsia="MS Mincho"/>
                <w:b/>
                <w:bCs/>
                <w:sz w:val="20"/>
              </w:rPr>
            </w:pPr>
            <w:r>
              <w:rPr>
                <w:rFonts w:eastAsia="MS Mincho"/>
                <w:b/>
                <w:bCs/>
                <w:sz w:val="20"/>
              </w:rPr>
              <w:t>Travaux, réparations et demandes à la mairie</w:t>
            </w:r>
          </w:p>
          <w:p w:rsidR="00DC2F81" w:rsidRDefault="00DC2F81">
            <w:pPr>
              <w:pStyle w:val="Sous-titre"/>
              <w:numPr>
                <w:ilvl w:val="0"/>
                <w:numId w:val="6"/>
              </w:numPr>
              <w:spacing w:before="120" w:after="120"/>
              <w:ind w:left="177" w:hanging="177"/>
              <w:jc w:val="left"/>
            </w:pPr>
            <w:r>
              <w:rPr>
                <w:rFonts w:eastAsia="MS Mincho"/>
                <w:b/>
                <w:bCs/>
                <w:sz w:val="20"/>
              </w:rPr>
              <w:t>Questions diverses</w:t>
            </w:r>
          </w:p>
        </w:tc>
      </w:tr>
    </w:tbl>
    <w:p w:rsidR="00DC2F81" w:rsidRDefault="00DC2F81">
      <w:pPr>
        <w:pStyle w:val="Sous-titre"/>
        <w:jc w:val="left"/>
        <w:rPr>
          <w:b/>
          <w:bCs/>
          <w:sz w:val="8"/>
        </w:rPr>
      </w:pPr>
    </w:p>
    <w:p w:rsidR="00DC2F81" w:rsidRDefault="00DC2F81">
      <w:pPr>
        <w:rPr>
          <w:rFonts w:ascii="Arial" w:hAnsi="Arial" w:cs="Arial"/>
          <w:sz w:val="8"/>
        </w:rPr>
      </w:pPr>
    </w:p>
    <w:p w:rsidR="00DC2F81" w:rsidRDefault="00DC2F81">
      <w:pPr>
        <w:rPr>
          <w:sz w:val="22"/>
          <w:szCs w:val="20"/>
        </w:rPr>
      </w:pPr>
    </w:p>
    <w:p w:rsidR="00DC2F81" w:rsidRDefault="00DC2F81">
      <w:pPr>
        <w:numPr>
          <w:ilvl w:val="0"/>
          <w:numId w:val="4"/>
        </w:numPr>
        <w:rPr>
          <w:rFonts w:eastAsia="MS Mincho" w:cs="Arial"/>
          <w:bCs/>
          <w:sz w:val="20"/>
        </w:rPr>
      </w:pPr>
      <w:r>
        <w:rPr>
          <w:rFonts w:ascii="Arial" w:hAnsi="Arial" w:cs="Arial"/>
          <w:b/>
          <w:bCs/>
          <w:sz w:val="22"/>
        </w:rPr>
        <w:t xml:space="preserve">Effectifs et organisation pédagogique pour la rentrée 2019 </w:t>
      </w:r>
    </w:p>
    <w:tbl>
      <w:tblPr>
        <w:tblW w:w="0" w:type="auto"/>
        <w:tblInd w:w="108" w:type="dxa"/>
        <w:tblLayout w:type="fixed"/>
        <w:tblLook w:val="0000" w:firstRow="0" w:lastRow="0" w:firstColumn="0" w:lastColumn="0" w:noHBand="0" w:noVBand="0"/>
      </w:tblPr>
      <w:tblGrid>
        <w:gridCol w:w="9650"/>
      </w:tblGrid>
      <w:tr w:rsidR="00DC2F81">
        <w:trPr>
          <w:trHeight w:val="269"/>
        </w:trPr>
        <w:tc>
          <w:tcPr>
            <w:tcW w:w="9650" w:type="dxa"/>
            <w:tcBorders>
              <w:top w:val="single" w:sz="4" w:space="0" w:color="000000"/>
              <w:left w:val="single" w:sz="4" w:space="0" w:color="000000"/>
              <w:bottom w:val="single" w:sz="4" w:space="0" w:color="000000"/>
              <w:right w:val="single" w:sz="4" w:space="0" w:color="000000"/>
            </w:tcBorders>
            <w:shd w:val="clear" w:color="auto" w:fill="auto"/>
          </w:tcPr>
          <w:p w:rsidR="00DC2F81" w:rsidRDefault="00E36CF5" w:rsidP="00596AE5">
            <w:pPr>
              <w:pStyle w:val="Sous-titre"/>
              <w:spacing w:before="120"/>
              <w:jc w:val="both"/>
              <w:rPr>
                <w:rFonts w:eastAsia="MS Mincho"/>
                <w:bCs/>
                <w:sz w:val="20"/>
              </w:rPr>
            </w:pPr>
            <w:r>
              <w:rPr>
                <w:rFonts w:eastAsia="MS Mincho"/>
                <w:bCs/>
                <w:sz w:val="20"/>
              </w:rPr>
              <w:t>Les communes de Taizé-</w:t>
            </w:r>
            <w:proofErr w:type="spellStart"/>
            <w:r>
              <w:rPr>
                <w:rFonts w:eastAsia="MS Mincho"/>
                <w:bCs/>
                <w:sz w:val="20"/>
              </w:rPr>
              <w:t>Maulais</w:t>
            </w:r>
            <w:proofErr w:type="spellEnd"/>
            <w:r>
              <w:rPr>
                <w:rFonts w:eastAsia="MS Mincho"/>
                <w:bCs/>
                <w:sz w:val="20"/>
              </w:rPr>
              <w:t xml:space="preserve"> </w:t>
            </w:r>
            <w:r w:rsidR="00DC2F81">
              <w:rPr>
                <w:rFonts w:eastAsia="MS Mincho"/>
                <w:bCs/>
                <w:sz w:val="20"/>
              </w:rPr>
              <w:t xml:space="preserve">et </w:t>
            </w:r>
            <w:proofErr w:type="spellStart"/>
            <w:r w:rsidR="00DC2F81">
              <w:rPr>
                <w:rFonts w:eastAsia="MS Mincho"/>
                <w:bCs/>
                <w:sz w:val="20"/>
              </w:rPr>
              <w:t>Missé</w:t>
            </w:r>
            <w:proofErr w:type="spellEnd"/>
            <w:r w:rsidR="00DC2F81">
              <w:rPr>
                <w:rFonts w:eastAsia="MS Mincho"/>
                <w:bCs/>
                <w:sz w:val="20"/>
              </w:rPr>
              <w:t xml:space="preserve"> ont chacune rejoint des communes différentes au 01/01/2019. Il n’y aura pas d’incidence sur le RPI pour la rentrée 2019. Il n’y aura pas non plus de fermeture de classe sur le RPI à cette rentrée.</w:t>
            </w:r>
          </w:p>
          <w:p w:rsidR="00DC2F81" w:rsidRDefault="00DC2F81" w:rsidP="00A63C24">
            <w:pPr>
              <w:pStyle w:val="Sous-titre"/>
              <w:jc w:val="both"/>
              <w:rPr>
                <w:rFonts w:eastAsia="MS Mincho"/>
                <w:bCs/>
                <w:sz w:val="20"/>
              </w:rPr>
            </w:pPr>
            <w:r>
              <w:rPr>
                <w:rFonts w:eastAsia="MS Mincho"/>
                <w:bCs/>
                <w:sz w:val="20"/>
              </w:rPr>
              <w:t xml:space="preserve">Les enfants </w:t>
            </w:r>
            <w:r w:rsidR="00A63C24">
              <w:rPr>
                <w:rFonts w:eastAsia="MS Mincho"/>
                <w:bCs/>
                <w:sz w:val="20"/>
              </w:rPr>
              <w:t xml:space="preserve">qui étaient scolarisés à </w:t>
            </w:r>
            <w:proofErr w:type="spellStart"/>
            <w:r w:rsidR="00A63C24">
              <w:rPr>
                <w:rFonts w:eastAsia="MS Mincho"/>
                <w:bCs/>
                <w:sz w:val="20"/>
              </w:rPr>
              <w:t>Missé</w:t>
            </w:r>
            <w:proofErr w:type="spellEnd"/>
            <w:r w:rsidR="00A63C24">
              <w:rPr>
                <w:rFonts w:eastAsia="MS Mincho"/>
                <w:bCs/>
                <w:sz w:val="20"/>
              </w:rPr>
              <w:t xml:space="preserve"> et qui iront à Taizé à la rentrée 2019 </w:t>
            </w:r>
            <w:r>
              <w:rPr>
                <w:rFonts w:eastAsia="MS Mincho"/>
                <w:bCs/>
                <w:sz w:val="20"/>
              </w:rPr>
              <w:t>n’ont pas à se réinscrire même s’ils changent de site.</w:t>
            </w:r>
          </w:p>
          <w:p w:rsidR="00596AE5" w:rsidRDefault="00596AE5" w:rsidP="00596AE5">
            <w:pPr>
              <w:pStyle w:val="Sous-titre"/>
              <w:jc w:val="both"/>
              <w:rPr>
                <w:rFonts w:eastAsia="MS Mincho"/>
                <w:bCs/>
                <w:sz w:val="20"/>
              </w:rPr>
            </w:pPr>
            <w:r>
              <w:rPr>
                <w:rFonts w:eastAsia="MS Mincho"/>
                <w:bCs/>
                <w:sz w:val="20"/>
              </w:rPr>
              <w:t xml:space="preserve">Pour préparer la prochaine rentrée, l’école de </w:t>
            </w:r>
            <w:proofErr w:type="spellStart"/>
            <w:r>
              <w:rPr>
                <w:rFonts w:eastAsia="MS Mincho"/>
                <w:bCs/>
                <w:sz w:val="20"/>
              </w:rPr>
              <w:t>Missé</w:t>
            </w:r>
            <w:proofErr w:type="spellEnd"/>
            <w:r>
              <w:rPr>
                <w:rFonts w:eastAsia="MS Mincho"/>
                <w:bCs/>
                <w:sz w:val="20"/>
              </w:rPr>
              <w:t xml:space="preserve"> organisera des portes ouvertes le vendredi </w:t>
            </w:r>
            <w:r w:rsidR="00AE4F4E">
              <w:rPr>
                <w:rFonts w:eastAsia="MS Mincho"/>
                <w:bCs/>
                <w:sz w:val="20"/>
              </w:rPr>
              <w:t>05</w:t>
            </w:r>
            <w:r>
              <w:rPr>
                <w:rFonts w:eastAsia="MS Mincho"/>
                <w:bCs/>
                <w:sz w:val="20"/>
              </w:rPr>
              <w:t>/</w:t>
            </w:r>
            <w:r w:rsidR="00AE4F4E">
              <w:rPr>
                <w:rFonts w:eastAsia="MS Mincho"/>
                <w:bCs/>
                <w:sz w:val="20"/>
              </w:rPr>
              <w:t>04</w:t>
            </w:r>
            <w:r>
              <w:rPr>
                <w:rFonts w:eastAsia="MS Mincho"/>
                <w:bCs/>
                <w:sz w:val="20"/>
              </w:rPr>
              <w:t xml:space="preserve"> de 17h à 19h. </w:t>
            </w:r>
            <w:r w:rsidR="00C9294A">
              <w:rPr>
                <w:rFonts w:eastAsia="MS Mincho"/>
                <w:bCs/>
                <w:sz w:val="20"/>
              </w:rPr>
              <w:t xml:space="preserve">Un article paraîtra </w:t>
            </w:r>
            <w:r w:rsidR="00A63C24">
              <w:rPr>
                <w:rFonts w:eastAsia="MS Mincho"/>
                <w:bCs/>
                <w:sz w:val="20"/>
              </w:rPr>
              <w:t>dans</w:t>
            </w:r>
            <w:r w:rsidR="00C9294A">
              <w:rPr>
                <w:rFonts w:eastAsia="MS Mincho"/>
                <w:bCs/>
                <w:sz w:val="20"/>
              </w:rPr>
              <w:t xml:space="preserve"> le journal</w:t>
            </w:r>
            <w:r w:rsidR="00AE1F0B">
              <w:rPr>
                <w:rFonts w:eastAsia="MS Mincho"/>
                <w:bCs/>
                <w:sz w:val="20"/>
              </w:rPr>
              <w:t xml:space="preserve"> et sur les sites internet du RPI et de la mairie de </w:t>
            </w:r>
            <w:proofErr w:type="spellStart"/>
            <w:r w:rsidR="00AE1F0B">
              <w:rPr>
                <w:rFonts w:eastAsia="MS Mincho"/>
                <w:bCs/>
                <w:sz w:val="20"/>
              </w:rPr>
              <w:t>Missé</w:t>
            </w:r>
            <w:proofErr w:type="spellEnd"/>
            <w:r w:rsidR="00AE1F0B">
              <w:rPr>
                <w:rFonts w:eastAsia="MS Mincho"/>
                <w:bCs/>
                <w:sz w:val="20"/>
              </w:rPr>
              <w:t>.</w:t>
            </w:r>
            <w:r w:rsidR="00F522AF">
              <w:rPr>
                <w:rFonts w:eastAsia="MS Mincho"/>
                <w:bCs/>
                <w:sz w:val="20"/>
              </w:rPr>
              <w:t xml:space="preserve"> Les </w:t>
            </w:r>
            <w:r w:rsidR="00900A90">
              <w:rPr>
                <w:rFonts w:eastAsia="MS Mincho"/>
                <w:bCs/>
                <w:sz w:val="20"/>
              </w:rPr>
              <w:t>enfants qui ont un grand frère ou une grande sœur déjà scolarisé sur le RPI recevront une invitation par le biais du cahier de liaison de leur grand frère ou de leur grande sœur.</w:t>
            </w:r>
            <w:r w:rsidR="00AE1F0B">
              <w:rPr>
                <w:rFonts w:eastAsia="MS Mincho"/>
                <w:bCs/>
                <w:sz w:val="20"/>
              </w:rPr>
              <w:t xml:space="preserve"> N’hésitez pas à en parler aux </w:t>
            </w:r>
            <w:r w:rsidR="00900A90">
              <w:rPr>
                <w:rFonts w:eastAsia="MS Mincho"/>
                <w:bCs/>
                <w:sz w:val="20"/>
              </w:rPr>
              <w:t xml:space="preserve">autres </w:t>
            </w:r>
            <w:r w:rsidR="00AE1F0B">
              <w:rPr>
                <w:rFonts w:eastAsia="MS Mincho"/>
                <w:bCs/>
                <w:sz w:val="20"/>
              </w:rPr>
              <w:t>élèves susceptibles de rentrer en PS à la rentrée (enfants nés en 2016).</w:t>
            </w:r>
          </w:p>
          <w:p w:rsidR="00DC2F81" w:rsidRDefault="00596AE5">
            <w:pPr>
              <w:pStyle w:val="Sous-titre"/>
              <w:jc w:val="left"/>
              <w:rPr>
                <w:rFonts w:eastAsia="MS Mincho"/>
                <w:bCs/>
                <w:sz w:val="20"/>
              </w:rPr>
            </w:pPr>
            <w:r>
              <w:rPr>
                <w:rFonts w:eastAsia="MS Mincho"/>
                <w:bCs/>
                <w:sz w:val="20"/>
              </w:rPr>
              <w:t xml:space="preserve">Les inscriptions des nouveaux élèves se feront </w:t>
            </w:r>
            <w:r w:rsidR="00AE4F4E">
              <w:rPr>
                <w:rFonts w:eastAsia="MS Mincho"/>
                <w:bCs/>
                <w:sz w:val="20"/>
              </w:rPr>
              <w:t>au mois de</w:t>
            </w:r>
            <w:r>
              <w:rPr>
                <w:rFonts w:eastAsia="MS Mincho"/>
                <w:bCs/>
                <w:sz w:val="20"/>
              </w:rPr>
              <w:t xml:space="preserve"> mai sur rendez-vous. </w:t>
            </w:r>
          </w:p>
          <w:p w:rsidR="00596AE5" w:rsidRPr="00A63C24" w:rsidRDefault="00596AE5" w:rsidP="00596AE5">
            <w:pPr>
              <w:pStyle w:val="Corpsdetexte"/>
              <w:spacing w:after="0"/>
              <w:rPr>
                <w:rFonts w:eastAsia="MS Mincho"/>
                <w:sz w:val="18"/>
              </w:rPr>
            </w:pPr>
          </w:p>
          <w:p w:rsidR="00DC2F81" w:rsidRDefault="00DC2F81">
            <w:pPr>
              <w:pStyle w:val="Sous-titre"/>
              <w:rPr>
                <w:rFonts w:eastAsia="MS Mincho"/>
                <w:bCs/>
                <w:sz w:val="20"/>
              </w:rPr>
            </w:pPr>
            <w:r>
              <w:rPr>
                <w:rFonts w:eastAsia="MS Mincho"/>
                <w:bCs/>
                <w:sz w:val="20"/>
              </w:rPr>
              <w:t>Effectifs attendus pour septembre :</w:t>
            </w:r>
          </w:p>
          <w:tbl>
            <w:tblPr>
              <w:tblW w:w="0" w:type="auto"/>
              <w:tblLayout w:type="fixed"/>
              <w:tblLook w:val="0000" w:firstRow="0" w:lastRow="0" w:firstColumn="0" w:lastColumn="0" w:noHBand="0" w:noVBand="0"/>
            </w:tblPr>
            <w:tblGrid>
              <w:gridCol w:w="940"/>
              <w:gridCol w:w="941"/>
              <w:gridCol w:w="941"/>
              <w:gridCol w:w="941"/>
              <w:gridCol w:w="941"/>
              <w:gridCol w:w="941"/>
              <w:gridCol w:w="941"/>
              <w:gridCol w:w="941"/>
              <w:gridCol w:w="951"/>
              <w:gridCol w:w="951"/>
            </w:tblGrid>
            <w:tr w:rsidR="00A63C24" w:rsidTr="00A63C24">
              <w:tc>
                <w:tcPr>
                  <w:tcW w:w="940"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TPS</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PS</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MS</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GS</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CP</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CE1</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CE2</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CM1</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C24" w:rsidRDefault="00A63C24">
                  <w:pPr>
                    <w:pStyle w:val="Sous-titre"/>
                  </w:pPr>
                  <w:r>
                    <w:rPr>
                      <w:rFonts w:eastAsia="MS Mincho"/>
                      <w:bCs/>
                      <w:sz w:val="20"/>
                    </w:rPr>
                    <w:t>CM2</w:t>
                  </w:r>
                </w:p>
              </w:tc>
              <w:tc>
                <w:tcPr>
                  <w:tcW w:w="951" w:type="dxa"/>
                  <w:tcBorders>
                    <w:top w:val="single" w:sz="4" w:space="0" w:color="000000"/>
                    <w:left w:val="single" w:sz="4" w:space="0" w:color="000000"/>
                    <w:bottom w:val="single" w:sz="4" w:space="0" w:color="000000"/>
                    <w:right w:val="single" w:sz="4" w:space="0" w:color="000000"/>
                  </w:tcBorders>
                </w:tcPr>
                <w:p w:rsidR="00A63C24" w:rsidRDefault="00A63C24">
                  <w:pPr>
                    <w:pStyle w:val="Sous-titre"/>
                    <w:rPr>
                      <w:rFonts w:eastAsia="MS Mincho"/>
                      <w:bCs/>
                      <w:sz w:val="20"/>
                    </w:rPr>
                  </w:pPr>
                  <w:r>
                    <w:rPr>
                      <w:rFonts w:eastAsia="MS Mincho"/>
                      <w:bCs/>
                      <w:sz w:val="20"/>
                    </w:rPr>
                    <w:t>TOTAL</w:t>
                  </w:r>
                </w:p>
              </w:tc>
            </w:tr>
            <w:tr w:rsidR="00A63C24" w:rsidTr="00A63C24">
              <w:tc>
                <w:tcPr>
                  <w:tcW w:w="940"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snapToGrid w:val="0"/>
                    <w:rPr>
                      <w:rFonts w:eastAsia="MS Mincho"/>
                      <w:bCs/>
                      <w:sz w:val="20"/>
                    </w:rPr>
                  </w:pPr>
                  <w:r>
                    <w:rPr>
                      <w:rFonts w:eastAsia="MS Mincho"/>
                      <w:bCs/>
                      <w:sz w:val="20"/>
                    </w:rPr>
                    <w:t>?</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snapToGrid w:val="0"/>
                    <w:rPr>
                      <w:rFonts w:eastAsia="MS Mincho"/>
                      <w:bCs/>
                      <w:sz w:val="20"/>
                    </w:rPr>
                  </w:pPr>
                  <w:r>
                    <w:rPr>
                      <w:rFonts w:eastAsia="MS Mincho"/>
                      <w:bCs/>
                      <w:sz w:val="20"/>
                    </w:rPr>
                    <w:t>15</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8</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16</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11</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14</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6A7CE5">
                  <w:pPr>
                    <w:pStyle w:val="Sous-titre"/>
                    <w:rPr>
                      <w:rFonts w:eastAsia="MS Mincho"/>
                      <w:bCs/>
                      <w:sz w:val="20"/>
                    </w:rPr>
                  </w:pPr>
                  <w:r>
                    <w:rPr>
                      <w:rFonts w:eastAsia="MS Mincho"/>
                      <w:bCs/>
                      <w:sz w:val="20"/>
                    </w:rPr>
                    <w:t>19</w:t>
                  </w:r>
                </w:p>
              </w:tc>
              <w:tc>
                <w:tcPr>
                  <w:tcW w:w="941" w:type="dxa"/>
                  <w:tcBorders>
                    <w:top w:val="single" w:sz="4" w:space="0" w:color="000000"/>
                    <w:left w:val="single" w:sz="4" w:space="0" w:color="000000"/>
                    <w:bottom w:val="single" w:sz="4" w:space="0" w:color="000000"/>
                  </w:tcBorders>
                  <w:shd w:val="clear" w:color="auto" w:fill="auto"/>
                  <w:vAlign w:val="center"/>
                </w:tcPr>
                <w:p w:rsidR="00A63C24" w:rsidRDefault="00A63C24">
                  <w:pPr>
                    <w:pStyle w:val="Sous-titre"/>
                    <w:rPr>
                      <w:rFonts w:eastAsia="MS Mincho"/>
                      <w:bCs/>
                      <w:sz w:val="20"/>
                    </w:rPr>
                  </w:pPr>
                  <w:r>
                    <w:rPr>
                      <w:rFonts w:eastAsia="MS Mincho"/>
                      <w:bCs/>
                      <w:sz w:val="20"/>
                    </w:rPr>
                    <w:t>9</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C24" w:rsidRDefault="00A63C24">
                  <w:pPr>
                    <w:pStyle w:val="Sous-titre"/>
                  </w:pPr>
                  <w:r>
                    <w:rPr>
                      <w:rFonts w:eastAsia="MS Mincho"/>
                      <w:bCs/>
                      <w:sz w:val="20"/>
                    </w:rPr>
                    <w:t>9</w:t>
                  </w:r>
                </w:p>
              </w:tc>
              <w:tc>
                <w:tcPr>
                  <w:tcW w:w="951" w:type="dxa"/>
                  <w:tcBorders>
                    <w:top w:val="single" w:sz="4" w:space="0" w:color="000000"/>
                    <w:left w:val="single" w:sz="4" w:space="0" w:color="000000"/>
                    <w:bottom w:val="single" w:sz="4" w:space="0" w:color="000000"/>
                    <w:right w:val="single" w:sz="4" w:space="0" w:color="000000"/>
                  </w:tcBorders>
                </w:tcPr>
                <w:p w:rsidR="00A63C24" w:rsidRDefault="006A7CE5">
                  <w:pPr>
                    <w:pStyle w:val="Sous-titre"/>
                    <w:rPr>
                      <w:rFonts w:eastAsia="MS Mincho"/>
                      <w:bCs/>
                      <w:sz w:val="20"/>
                    </w:rPr>
                  </w:pPr>
                  <w:r>
                    <w:rPr>
                      <w:rFonts w:eastAsia="MS Mincho"/>
                      <w:bCs/>
                      <w:sz w:val="20"/>
                    </w:rPr>
                    <w:t>101</w:t>
                  </w:r>
                </w:p>
              </w:tc>
            </w:tr>
          </w:tbl>
          <w:p w:rsidR="00DC2F81" w:rsidRDefault="00DC2F81">
            <w:pPr>
              <w:pStyle w:val="Sous-titre"/>
              <w:jc w:val="left"/>
              <w:rPr>
                <w:rFonts w:eastAsia="MS Mincho"/>
                <w:bCs/>
                <w:sz w:val="20"/>
              </w:rPr>
            </w:pPr>
            <w:r>
              <w:rPr>
                <w:rFonts w:eastAsia="MS Mincho"/>
                <w:bCs/>
                <w:sz w:val="20"/>
              </w:rPr>
              <w:t>Les chiffres sont donnés à titre indicatif.</w:t>
            </w:r>
          </w:p>
          <w:p w:rsidR="00DC2F81" w:rsidRDefault="00DC2F81" w:rsidP="00596AE5">
            <w:pPr>
              <w:pStyle w:val="Sous-titre"/>
              <w:jc w:val="both"/>
              <w:rPr>
                <w:rFonts w:eastAsia="MS Mincho"/>
                <w:bCs/>
                <w:sz w:val="20"/>
              </w:rPr>
            </w:pPr>
            <w:r>
              <w:rPr>
                <w:rFonts w:eastAsia="MS Mincho"/>
                <w:bCs/>
                <w:sz w:val="20"/>
              </w:rPr>
              <w:lastRenderedPageBreak/>
              <w:t>Il est difficile de prévoir le nombre d’inscriptions en PS (enfants nés en 2016) dans la mesure où ces enfants ne sont pas scolarisés cette année. Par ailleurs, ces données ne tiennent pas compte des éventuels maintiens, des départs de certaines familles ou de l’arrivée de nouvelles.</w:t>
            </w:r>
          </w:p>
          <w:p w:rsidR="00DC2F81" w:rsidRDefault="00DC2F81" w:rsidP="00A63C24">
            <w:pPr>
              <w:pStyle w:val="Sous-titre"/>
              <w:jc w:val="both"/>
            </w:pPr>
            <w:r>
              <w:rPr>
                <w:rFonts w:eastAsia="MS Mincho"/>
                <w:bCs/>
                <w:sz w:val="20"/>
              </w:rPr>
              <w:t>Par conséquent, il nous est très difficile d’effectuer les répartitions pour l’an prochain à ce jour. Ces répartitions avec le lieu des classes seront communiquées lors du dernier conseil d'école.</w:t>
            </w:r>
          </w:p>
        </w:tc>
      </w:tr>
    </w:tbl>
    <w:p w:rsidR="00DC2F81" w:rsidRDefault="00DC2F81">
      <w:pPr>
        <w:rPr>
          <w:rFonts w:ascii="Arial" w:hAnsi="Arial" w:cs="Arial"/>
          <w:b/>
          <w:bCs/>
          <w:sz w:val="22"/>
        </w:rPr>
      </w:pPr>
    </w:p>
    <w:p w:rsidR="00DC2F81" w:rsidRDefault="00DC2F81">
      <w:pPr>
        <w:rPr>
          <w:rFonts w:ascii="Arial" w:hAnsi="Arial" w:cs="Arial"/>
          <w:b/>
          <w:bCs/>
          <w:sz w:val="22"/>
          <w:szCs w:val="20"/>
        </w:rPr>
      </w:pPr>
    </w:p>
    <w:p w:rsidR="00DC2F81" w:rsidRDefault="00DC2F81">
      <w:pPr>
        <w:numPr>
          <w:ilvl w:val="0"/>
          <w:numId w:val="4"/>
        </w:numPr>
        <w:rPr>
          <w:rFonts w:ascii="Arial" w:eastAsia="MS Mincho" w:hAnsi="Arial" w:cs="Arial"/>
          <w:bCs/>
          <w:sz w:val="20"/>
          <w:szCs w:val="20"/>
        </w:rPr>
      </w:pPr>
      <w:r>
        <w:rPr>
          <w:rFonts w:ascii="Arial" w:hAnsi="Arial" w:cs="Arial"/>
          <w:b/>
          <w:bCs/>
          <w:sz w:val="22"/>
        </w:rPr>
        <w:t>Projets de l’année en cours et sorties scolaires</w:t>
      </w:r>
    </w:p>
    <w:tbl>
      <w:tblPr>
        <w:tblW w:w="0" w:type="auto"/>
        <w:tblInd w:w="108" w:type="dxa"/>
        <w:tblLayout w:type="fixed"/>
        <w:tblLook w:val="0000" w:firstRow="0" w:lastRow="0" w:firstColumn="0" w:lastColumn="0" w:noHBand="0" w:noVBand="0"/>
      </w:tblPr>
      <w:tblGrid>
        <w:gridCol w:w="9650"/>
      </w:tblGrid>
      <w:tr w:rsidR="00DC2F81">
        <w:trPr>
          <w:trHeight w:val="269"/>
        </w:trPr>
        <w:tc>
          <w:tcPr>
            <w:tcW w:w="9650" w:type="dxa"/>
            <w:tcBorders>
              <w:top w:val="single" w:sz="4" w:space="0" w:color="000000"/>
              <w:left w:val="single" w:sz="4" w:space="0" w:color="000000"/>
              <w:bottom w:val="single" w:sz="4" w:space="0" w:color="000000"/>
              <w:right w:val="single" w:sz="4" w:space="0" w:color="000000"/>
            </w:tcBorders>
            <w:shd w:val="clear" w:color="auto" w:fill="auto"/>
          </w:tcPr>
          <w:p w:rsidR="00E36CF5" w:rsidRPr="00900A90" w:rsidRDefault="00E36CF5" w:rsidP="0077132C">
            <w:pPr>
              <w:pStyle w:val="Sous-titre"/>
              <w:numPr>
                <w:ilvl w:val="0"/>
                <w:numId w:val="7"/>
              </w:numPr>
              <w:spacing w:after="40"/>
              <w:ind w:left="177" w:hanging="177"/>
              <w:jc w:val="both"/>
              <w:rPr>
                <w:rFonts w:eastAsia="MS Mincho"/>
                <w:bCs/>
                <w:color w:val="000000" w:themeColor="text1"/>
                <w:sz w:val="20"/>
              </w:rPr>
            </w:pPr>
            <w:r w:rsidRPr="00900A90">
              <w:rPr>
                <w:rFonts w:eastAsia="MS Mincho"/>
                <w:bCs/>
                <w:color w:val="000000" w:themeColor="text1"/>
                <w:sz w:val="20"/>
              </w:rPr>
              <w:t xml:space="preserve">A Taizé, le </w:t>
            </w:r>
            <w:r w:rsidRPr="00900A90">
              <w:rPr>
                <w:rFonts w:eastAsia="MS Mincho"/>
                <w:bCs/>
                <w:color w:val="000000" w:themeColor="text1"/>
                <w:sz w:val="20"/>
                <w:u w:val="single"/>
              </w:rPr>
              <w:t>projet « 0 déchet à la cantine »</w:t>
            </w:r>
            <w:r w:rsidRPr="00900A90">
              <w:rPr>
                <w:rFonts w:eastAsia="MS Mincho"/>
                <w:bCs/>
                <w:color w:val="000000" w:themeColor="text1"/>
                <w:sz w:val="20"/>
              </w:rPr>
              <w:t xml:space="preserve"> afin de lutter contre le gaspillage suit son cours.</w:t>
            </w:r>
            <w:r w:rsidR="006A7CE5">
              <w:rPr>
                <w:rFonts w:eastAsia="MS Mincho"/>
                <w:bCs/>
                <w:color w:val="000000" w:themeColor="text1"/>
                <w:sz w:val="20"/>
              </w:rPr>
              <w:t xml:space="preserve"> Les élèves ont décoré la porte de la cantine. Une nouvelle pesée sera faite à la rentrée.</w:t>
            </w:r>
          </w:p>
          <w:p w:rsidR="00596AE5" w:rsidRPr="00900A90" w:rsidRDefault="0077132C" w:rsidP="00596AE5">
            <w:pPr>
              <w:pStyle w:val="Sous-titre"/>
              <w:numPr>
                <w:ilvl w:val="0"/>
                <w:numId w:val="7"/>
              </w:numPr>
              <w:ind w:left="177" w:hanging="177"/>
              <w:jc w:val="both"/>
              <w:rPr>
                <w:rFonts w:eastAsia="MS Mincho"/>
                <w:bCs/>
                <w:color w:val="000000" w:themeColor="text1"/>
                <w:sz w:val="20"/>
              </w:rPr>
            </w:pPr>
            <w:r w:rsidRPr="00900A90">
              <w:rPr>
                <w:rFonts w:eastAsia="MS Mincho"/>
                <w:bCs/>
                <w:color w:val="000000" w:themeColor="text1"/>
                <w:sz w:val="20"/>
                <w:u w:val="single"/>
              </w:rPr>
              <w:t>Musique :</w:t>
            </w:r>
            <w:r w:rsidRPr="00900A90">
              <w:rPr>
                <w:rFonts w:eastAsia="MS Mincho"/>
                <w:bCs/>
                <w:color w:val="000000" w:themeColor="text1"/>
                <w:sz w:val="20"/>
              </w:rPr>
              <w:t xml:space="preserve"> </w:t>
            </w:r>
            <w:r w:rsidR="00DC2F81" w:rsidRPr="00900A90">
              <w:rPr>
                <w:rFonts w:eastAsia="MS Mincho"/>
                <w:bCs/>
                <w:color w:val="000000" w:themeColor="text1"/>
                <w:sz w:val="20"/>
              </w:rPr>
              <w:t xml:space="preserve">Les élèves de </w:t>
            </w:r>
            <w:proofErr w:type="spellStart"/>
            <w:r w:rsidR="00DC2F81" w:rsidRPr="00900A90">
              <w:rPr>
                <w:rFonts w:eastAsia="MS Mincho"/>
                <w:bCs/>
                <w:color w:val="000000" w:themeColor="text1"/>
                <w:sz w:val="20"/>
              </w:rPr>
              <w:t>Missé</w:t>
            </w:r>
            <w:proofErr w:type="spellEnd"/>
            <w:r w:rsidR="00DC2F81" w:rsidRPr="00900A90">
              <w:rPr>
                <w:rFonts w:eastAsia="MS Mincho"/>
                <w:bCs/>
                <w:color w:val="000000" w:themeColor="text1"/>
                <w:sz w:val="20"/>
              </w:rPr>
              <w:t xml:space="preserve"> ont bénéficié d’interventions avec une intervenante du conservatoire de musique. </w:t>
            </w:r>
          </w:p>
          <w:p w:rsidR="00596AE5" w:rsidRPr="00900A90" w:rsidRDefault="00596AE5" w:rsidP="00596AE5">
            <w:pPr>
              <w:pStyle w:val="Sous-titre"/>
              <w:ind w:left="177"/>
              <w:jc w:val="both"/>
              <w:rPr>
                <w:rFonts w:eastAsia="MS Mincho"/>
                <w:bCs/>
                <w:color w:val="000000" w:themeColor="text1"/>
                <w:sz w:val="20"/>
              </w:rPr>
            </w:pPr>
            <w:r w:rsidRPr="00900A90">
              <w:rPr>
                <w:rFonts w:eastAsia="MS Mincho"/>
                <w:bCs/>
                <w:color w:val="000000" w:themeColor="text1"/>
                <w:sz w:val="20"/>
              </w:rPr>
              <w:t xml:space="preserve">Les TPS/PS/MS ont bénéficié de 6 séances pendant lesquelles ils ont joué avec leur voix, découvert le violon et mis en voix l’album </w:t>
            </w:r>
            <w:r w:rsidRPr="00900A90">
              <w:rPr>
                <w:rFonts w:eastAsia="MS Mincho"/>
                <w:bCs/>
                <w:i/>
                <w:color w:val="000000" w:themeColor="text1"/>
                <w:sz w:val="20"/>
              </w:rPr>
              <w:t>Roule galette</w:t>
            </w:r>
            <w:r w:rsidRPr="00900A90">
              <w:rPr>
                <w:rFonts w:eastAsia="MS Mincho"/>
                <w:bCs/>
                <w:color w:val="000000" w:themeColor="text1"/>
                <w:sz w:val="20"/>
              </w:rPr>
              <w:t>. Ils ont raconté l’histoire et fait des bruitages. L’intervenante les a enregistrés et a réalisé un montage. Cet enregistrement est consultable sur le site internet de l’école.</w:t>
            </w:r>
          </w:p>
          <w:p w:rsidR="00AE4F4E" w:rsidRPr="00900A90" w:rsidRDefault="00596AE5" w:rsidP="00C9294A">
            <w:pPr>
              <w:pStyle w:val="Sous-titre"/>
              <w:ind w:left="177"/>
              <w:jc w:val="both"/>
              <w:rPr>
                <w:rFonts w:eastAsia="MS Mincho"/>
                <w:bCs/>
                <w:color w:val="000000" w:themeColor="text1"/>
                <w:sz w:val="20"/>
              </w:rPr>
            </w:pPr>
            <w:r w:rsidRPr="00900A90">
              <w:rPr>
                <w:rFonts w:eastAsia="MS Mincho"/>
                <w:bCs/>
                <w:color w:val="000000" w:themeColor="text1"/>
                <w:sz w:val="20"/>
              </w:rPr>
              <w:t>Les GS/CP feront leur 9</w:t>
            </w:r>
            <w:r w:rsidRPr="00900A90">
              <w:rPr>
                <w:rFonts w:eastAsia="MS Mincho"/>
                <w:bCs/>
                <w:color w:val="000000" w:themeColor="text1"/>
                <w:sz w:val="20"/>
                <w:vertAlign w:val="superscript"/>
              </w:rPr>
              <w:t>ème</w:t>
            </w:r>
            <w:r w:rsidRPr="00900A90">
              <w:rPr>
                <w:rFonts w:eastAsia="MS Mincho"/>
                <w:bCs/>
                <w:color w:val="000000" w:themeColor="text1"/>
                <w:sz w:val="20"/>
              </w:rPr>
              <w:t xml:space="preserve"> et dernière séance mardi prochain. </w:t>
            </w:r>
            <w:r w:rsidR="003E14CC" w:rsidRPr="00900A90">
              <w:rPr>
                <w:rFonts w:eastAsia="MS Mincho"/>
                <w:bCs/>
                <w:color w:val="000000" w:themeColor="text1"/>
                <w:sz w:val="20"/>
              </w:rPr>
              <w:t xml:space="preserve">Ils ont mis en voix et en bruits l’album </w:t>
            </w:r>
            <w:r w:rsidR="003E14CC" w:rsidRPr="00900A90">
              <w:rPr>
                <w:rFonts w:eastAsia="MS Mincho"/>
                <w:bCs/>
                <w:i/>
                <w:color w:val="000000" w:themeColor="text1"/>
                <w:sz w:val="20"/>
              </w:rPr>
              <w:t>Le petit bonhomme des bois</w:t>
            </w:r>
            <w:r w:rsidR="003E14CC" w:rsidRPr="00900A90">
              <w:rPr>
                <w:rFonts w:eastAsia="MS Mincho"/>
                <w:bCs/>
                <w:color w:val="000000" w:themeColor="text1"/>
                <w:sz w:val="20"/>
              </w:rPr>
              <w:t>.</w:t>
            </w:r>
            <w:r w:rsidR="00C9294A" w:rsidRPr="00900A90">
              <w:rPr>
                <w:rFonts w:eastAsia="MS Mincho"/>
                <w:bCs/>
                <w:color w:val="000000" w:themeColor="text1"/>
                <w:sz w:val="20"/>
              </w:rPr>
              <w:t xml:space="preserve"> </w:t>
            </w:r>
            <w:r w:rsidR="00AE4F4E" w:rsidRPr="00900A90">
              <w:rPr>
                <w:rFonts w:eastAsia="MS Mincho"/>
                <w:color w:val="000000" w:themeColor="text1"/>
                <w:sz w:val="20"/>
              </w:rPr>
              <w:t>Une restitution aura lieu pendant les portes ouvertes le vendredi 5 avril.</w:t>
            </w:r>
          </w:p>
          <w:p w:rsidR="00E36CF5" w:rsidRPr="00900A90" w:rsidRDefault="00DC2F81" w:rsidP="0077132C">
            <w:pPr>
              <w:pStyle w:val="Sous-titre"/>
              <w:numPr>
                <w:ilvl w:val="0"/>
                <w:numId w:val="7"/>
              </w:numPr>
              <w:ind w:left="177" w:hanging="177"/>
              <w:jc w:val="both"/>
              <w:rPr>
                <w:rFonts w:eastAsia="MS Mincho"/>
                <w:bCs/>
                <w:color w:val="000000" w:themeColor="text1"/>
                <w:sz w:val="20"/>
              </w:rPr>
            </w:pPr>
            <w:r w:rsidRPr="00900A90">
              <w:rPr>
                <w:rFonts w:eastAsia="MS Mincho"/>
                <w:bCs/>
                <w:color w:val="000000" w:themeColor="text1"/>
                <w:sz w:val="20"/>
              </w:rPr>
              <w:t xml:space="preserve">Les élèves de CE2-CM1 sont partis en classe transplantée </w:t>
            </w:r>
            <w:r w:rsidRPr="00900A90">
              <w:rPr>
                <w:rFonts w:eastAsia="MS Mincho"/>
                <w:b/>
                <w:bCs/>
                <w:color w:val="000000" w:themeColor="text1"/>
                <w:sz w:val="20"/>
              </w:rPr>
              <w:t>du 10 au 15 février</w:t>
            </w:r>
            <w:r w:rsidRPr="00900A90">
              <w:rPr>
                <w:rFonts w:eastAsia="MS Mincho"/>
                <w:bCs/>
                <w:color w:val="000000" w:themeColor="text1"/>
                <w:sz w:val="20"/>
              </w:rPr>
              <w:t>.</w:t>
            </w:r>
          </w:p>
          <w:p w:rsidR="00E36CF5" w:rsidRPr="00900A90" w:rsidRDefault="00DC2F81" w:rsidP="0077132C">
            <w:pPr>
              <w:pStyle w:val="Sous-titre"/>
              <w:ind w:left="177"/>
              <w:jc w:val="both"/>
              <w:rPr>
                <w:i/>
                <w:color w:val="000000" w:themeColor="text1"/>
                <w:sz w:val="20"/>
                <w:u w:val="single"/>
              </w:rPr>
            </w:pPr>
            <w:r w:rsidRPr="00900A90">
              <w:rPr>
                <w:i/>
                <w:color w:val="000000" w:themeColor="text1"/>
                <w:sz w:val="20"/>
                <w:u w:val="single"/>
              </w:rPr>
              <w:t xml:space="preserve">Classe découverte des CE2/CM1 en Hautes Pyrénées à </w:t>
            </w:r>
            <w:proofErr w:type="spellStart"/>
            <w:r w:rsidRPr="00900A90">
              <w:rPr>
                <w:i/>
                <w:color w:val="000000" w:themeColor="text1"/>
                <w:sz w:val="20"/>
                <w:u w:val="single"/>
              </w:rPr>
              <w:t>Saint-Lary</w:t>
            </w:r>
            <w:proofErr w:type="spellEnd"/>
            <w:r w:rsidRPr="00900A90">
              <w:rPr>
                <w:i/>
                <w:color w:val="000000" w:themeColor="text1"/>
                <w:sz w:val="20"/>
                <w:u w:val="single"/>
              </w:rPr>
              <w:t xml:space="preserve"> Soulan : </w:t>
            </w:r>
          </w:p>
          <w:p w:rsidR="00DC2F81" w:rsidRPr="00900A90" w:rsidRDefault="00DC2F81" w:rsidP="0077132C">
            <w:pPr>
              <w:pStyle w:val="Sous-titre"/>
              <w:spacing w:after="40"/>
              <w:ind w:left="177"/>
              <w:jc w:val="both"/>
              <w:rPr>
                <w:rFonts w:eastAsia="MS Mincho"/>
                <w:bCs/>
                <w:color w:val="000000" w:themeColor="text1"/>
                <w:sz w:val="20"/>
              </w:rPr>
            </w:pPr>
            <w:r w:rsidRPr="00900A90">
              <w:rPr>
                <w:color w:val="000000" w:themeColor="text1"/>
                <w:sz w:val="20"/>
              </w:rPr>
              <w:t>Le séjour s'est bien déroulé la dernière semaine</w:t>
            </w:r>
            <w:r w:rsidR="00E36CF5" w:rsidRPr="00900A90">
              <w:rPr>
                <w:color w:val="000000" w:themeColor="text1"/>
                <w:sz w:val="20"/>
              </w:rPr>
              <w:t xml:space="preserve"> avant les vacances de février. L</w:t>
            </w:r>
            <w:r w:rsidRPr="00900A90">
              <w:rPr>
                <w:color w:val="000000" w:themeColor="text1"/>
                <w:sz w:val="20"/>
              </w:rPr>
              <w:t>es élèves ont pu découvrir le milieu montagnard.</w:t>
            </w:r>
            <w:r w:rsidR="00E36CF5" w:rsidRPr="00900A90">
              <w:rPr>
                <w:color w:val="000000" w:themeColor="text1"/>
                <w:sz w:val="20"/>
              </w:rPr>
              <w:t xml:space="preserve"> </w:t>
            </w:r>
            <w:r w:rsidRPr="00900A90">
              <w:rPr>
                <w:color w:val="000000" w:themeColor="text1"/>
                <w:sz w:val="20"/>
              </w:rPr>
              <w:t>Une classe découverte en milieu naturel contribue toujours à donner du sens aux apprentissages et à valoriser les acquis. Les enfants se sont enrichis au niveau culturel (visites de musées, découverte de nouveaux métiers</w:t>
            </w:r>
            <w:r w:rsidR="00E36CF5" w:rsidRPr="00900A90">
              <w:rPr>
                <w:color w:val="000000" w:themeColor="text1"/>
                <w:sz w:val="20"/>
              </w:rPr>
              <w:t>…</w:t>
            </w:r>
            <w:r w:rsidRPr="00900A90">
              <w:rPr>
                <w:color w:val="000000" w:themeColor="text1"/>
                <w:sz w:val="20"/>
              </w:rPr>
              <w:t>).</w:t>
            </w:r>
            <w:r w:rsidR="00E36CF5" w:rsidRPr="00900A90">
              <w:rPr>
                <w:color w:val="000000" w:themeColor="text1"/>
                <w:sz w:val="20"/>
              </w:rPr>
              <w:t xml:space="preserve"> </w:t>
            </w:r>
            <w:r w:rsidRPr="00900A90">
              <w:rPr>
                <w:color w:val="000000" w:themeColor="text1"/>
                <w:sz w:val="20"/>
              </w:rPr>
              <w:t>Ils ont développé le vivre ensem</w:t>
            </w:r>
            <w:r w:rsidR="00E36CF5" w:rsidRPr="00900A90">
              <w:rPr>
                <w:color w:val="000000" w:themeColor="text1"/>
                <w:sz w:val="20"/>
              </w:rPr>
              <w:t>ble (apprentissage de la vie en</w:t>
            </w:r>
            <w:r w:rsidRPr="00900A90">
              <w:rPr>
                <w:color w:val="000000" w:themeColor="text1"/>
                <w:sz w:val="20"/>
              </w:rPr>
              <w:t> collectivité, hygiène) et l’autonomie.</w:t>
            </w:r>
            <w:r w:rsidR="00E36CF5" w:rsidRPr="00900A90">
              <w:rPr>
                <w:color w:val="000000" w:themeColor="text1"/>
                <w:sz w:val="20"/>
              </w:rPr>
              <w:t xml:space="preserve"> </w:t>
            </w:r>
            <w:r w:rsidRPr="00900A90">
              <w:rPr>
                <w:color w:val="000000" w:themeColor="text1"/>
                <w:sz w:val="20"/>
              </w:rPr>
              <w:t>D'un point de vue sportif,</w:t>
            </w:r>
            <w:r w:rsidR="00E36CF5" w:rsidRPr="00900A90">
              <w:rPr>
                <w:color w:val="000000" w:themeColor="text1"/>
                <w:sz w:val="20"/>
              </w:rPr>
              <w:t xml:space="preserve"> </w:t>
            </w:r>
            <w:r w:rsidRPr="00900A90">
              <w:rPr>
                <w:color w:val="000000" w:themeColor="text1"/>
                <w:sz w:val="20"/>
              </w:rPr>
              <w:t>ils ont pratiqué le ski alpin,</w:t>
            </w:r>
            <w:r w:rsidR="00E36CF5" w:rsidRPr="00900A90">
              <w:rPr>
                <w:color w:val="000000" w:themeColor="text1"/>
                <w:sz w:val="20"/>
              </w:rPr>
              <w:t xml:space="preserve"> </w:t>
            </w:r>
            <w:r w:rsidRPr="00900A90">
              <w:rPr>
                <w:color w:val="000000" w:themeColor="text1"/>
                <w:sz w:val="20"/>
              </w:rPr>
              <w:t xml:space="preserve">les raquettes et la marche.  </w:t>
            </w:r>
            <w:r w:rsidRPr="00900A90">
              <w:rPr>
                <w:rFonts w:eastAsia="MS Mincho"/>
                <w:bCs/>
                <w:color w:val="000000" w:themeColor="text1"/>
                <w:sz w:val="20"/>
              </w:rPr>
              <w:t xml:space="preserve">Des productions des élèves ont été mises en ligne sur le site de l'école, des lettres envoyées aux parents, des mails reçus par les enfants. Nous continuerons à exploiter ce séjour lors de l'écriture d'un dossier. </w:t>
            </w:r>
          </w:p>
          <w:p w:rsidR="00E36CF5" w:rsidRPr="00900A90" w:rsidRDefault="00DC2F81" w:rsidP="0077132C">
            <w:pPr>
              <w:pStyle w:val="Sous-titre"/>
              <w:numPr>
                <w:ilvl w:val="0"/>
                <w:numId w:val="7"/>
              </w:numPr>
              <w:spacing w:after="40"/>
              <w:ind w:left="177" w:hanging="177"/>
              <w:jc w:val="both"/>
              <w:rPr>
                <w:color w:val="000000" w:themeColor="text1"/>
                <w:sz w:val="20"/>
              </w:rPr>
            </w:pPr>
            <w:r w:rsidRPr="00900A90">
              <w:rPr>
                <w:rFonts w:eastAsia="MS Mincho"/>
                <w:bCs/>
                <w:color w:val="000000" w:themeColor="text1"/>
                <w:sz w:val="20"/>
              </w:rPr>
              <w:t xml:space="preserve">Les élèves de </w:t>
            </w:r>
            <w:proofErr w:type="spellStart"/>
            <w:r w:rsidRPr="00900A90">
              <w:rPr>
                <w:rFonts w:eastAsia="MS Mincho"/>
                <w:bCs/>
                <w:color w:val="000000" w:themeColor="text1"/>
                <w:sz w:val="20"/>
              </w:rPr>
              <w:t>Missé</w:t>
            </w:r>
            <w:proofErr w:type="spellEnd"/>
            <w:r w:rsidRPr="00900A90">
              <w:rPr>
                <w:rFonts w:eastAsia="MS Mincho"/>
                <w:bCs/>
                <w:color w:val="000000" w:themeColor="text1"/>
                <w:sz w:val="20"/>
              </w:rPr>
              <w:t xml:space="preserve"> ont fait leur </w:t>
            </w:r>
            <w:r w:rsidRPr="00900A90">
              <w:rPr>
                <w:rFonts w:eastAsia="MS Mincho"/>
                <w:bCs/>
                <w:color w:val="000000" w:themeColor="text1"/>
                <w:sz w:val="20"/>
                <w:u w:val="single"/>
              </w:rPr>
              <w:t>promenade d’hiver</w:t>
            </w:r>
            <w:r w:rsidRPr="00900A90">
              <w:rPr>
                <w:rFonts w:eastAsia="MS Mincho"/>
                <w:bCs/>
                <w:color w:val="000000" w:themeColor="text1"/>
                <w:sz w:val="20"/>
              </w:rPr>
              <w:t xml:space="preserve"> le </w:t>
            </w:r>
            <w:r w:rsidRPr="00900A90">
              <w:rPr>
                <w:rFonts w:eastAsia="MS Mincho"/>
                <w:b/>
                <w:bCs/>
                <w:color w:val="000000" w:themeColor="text1"/>
                <w:sz w:val="20"/>
              </w:rPr>
              <w:t>mercredi 13 février</w:t>
            </w:r>
            <w:r w:rsidRPr="00900A90">
              <w:rPr>
                <w:rFonts w:eastAsia="MS Mincho"/>
                <w:bCs/>
                <w:color w:val="000000" w:themeColor="text1"/>
                <w:sz w:val="20"/>
              </w:rPr>
              <w:t>. Ils ont cette fois dû retrouver des panneaux, des bornes, des plaques qui avaient été prises en photo. A leur retour à l’école, ils ont installé dans la cour des boules de graisse qu’ils avaient préparées pour nourrir les oiseaux. De nombreux parents et grands-parents ont à nouveau répondu présents et nous les remercions.</w:t>
            </w:r>
            <w:r w:rsidR="00900A90" w:rsidRPr="00900A90">
              <w:rPr>
                <w:rFonts w:eastAsia="MS Mincho"/>
                <w:bCs/>
                <w:color w:val="000000" w:themeColor="text1"/>
                <w:sz w:val="20"/>
              </w:rPr>
              <w:t xml:space="preserve"> La </w:t>
            </w:r>
            <w:r w:rsidR="00900A90" w:rsidRPr="00900A90">
              <w:rPr>
                <w:rFonts w:eastAsia="MS Mincho"/>
                <w:bCs/>
                <w:color w:val="000000" w:themeColor="text1"/>
                <w:sz w:val="20"/>
                <w:u w:val="single"/>
              </w:rPr>
              <w:t>promenade de printemps</w:t>
            </w:r>
            <w:r w:rsidR="00900A90" w:rsidRPr="00900A90">
              <w:rPr>
                <w:rFonts w:eastAsia="MS Mincho"/>
                <w:bCs/>
                <w:color w:val="000000" w:themeColor="text1"/>
                <w:sz w:val="20"/>
              </w:rPr>
              <w:t xml:space="preserve"> aura lieu </w:t>
            </w:r>
            <w:r w:rsidR="00900A90" w:rsidRPr="00900A90">
              <w:rPr>
                <w:rFonts w:eastAsia="MS Mincho"/>
                <w:b/>
                <w:bCs/>
                <w:color w:val="000000" w:themeColor="text1"/>
                <w:sz w:val="20"/>
              </w:rPr>
              <w:t>après les vacances d’avril</w:t>
            </w:r>
            <w:r w:rsidR="00900A90" w:rsidRPr="00900A90">
              <w:rPr>
                <w:rFonts w:eastAsia="MS Mincho"/>
                <w:bCs/>
                <w:color w:val="000000" w:themeColor="text1"/>
                <w:sz w:val="20"/>
              </w:rPr>
              <w:t>.</w:t>
            </w:r>
          </w:p>
          <w:p w:rsidR="00E36CF5" w:rsidRPr="00900A90" w:rsidRDefault="00E36CF5" w:rsidP="0077132C">
            <w:pPr>
              <w:pStyle w:val="Sous-titre"/>
              <w:numPr>
                <w:ilvl w:val="0"/>
                <w:numId w:val="7"/>
              </w:numPr>
              <w:spacing w:after="40"/>
              <w:ind w:left="177" w:hanging="177"/>
              <w:jc w:val="both"/>
              <w:rPr>
                <w:color w:val="000000" w:themeColor="text1"/>
                <w:sz w:val="20"/>
              </w:rPr>
            </w:pPr>
            <w:r w:rsidRPr="00900A90">
              <w:rPr>
                <w:color w:val="000000" w:themeColor="text1"/>
                <w:sz w:val="20"/>
              </w:rPr>
              <w:t xml:space="preserve">Le </w:t>
            </w:r>
            <w:r w:rsidRPr="00900A90">
              <w:rPr>
                <w:b/>
                <w:color w:val="000000" w:themeColor="text1"/>
                <w:sz w:val="20"/>
              </w:rPr>
              <w:t>jeudi 14 mars</w:t>
            </w:r>
            <w:r w:rsidR="00DC2F81" w:rsidRPr="00900A90">
              <w:rPr>
                <w:color w:val="000000" w:themeColor="text1"/>
                <w:sz w:val="20"/>
              </w:rPr>
              <w:t>, les CE1 iront une</w:t>
            </w:r>
            <w:r w:rsidRPr="00900A90">
              <w:rPr>
                <w:color w:val="000000" w:themeColor="text1"/>
                <w:sz w:val="20"/>
              </w:rPr>
              <w:t xml:space="preserve"> journée à</w:t>
            </w:r>
            <w:r w:rsidR="00DC2F81" w:rsidRPr="00900A90">
              <w:rPr>
                <w:color w:val="000000" w:themeColor="text1"/>
                <w:sz w:val="20"/>
              </w:rPr>
              <w:t xml:space="preserve"> Thouars. Les deux autres classes feront la même chose mais de manière plus approfondie sur trois journées</w:t>
            </w:r>
            <w:r w:rsidR="00A63C24">
              <w:rPr>
                <w:color w:val="000000" w:themeColor="text1"/>
                <w:sz w:val="20"/>
              </w:rPr>
              <w:t xml:space="preserve"> (</w:t>
            </w:r>
            <w:r w:rsidR="00A63C24" w:rsidRPr="00A63C24">
              <w:rPr>
                <w:b/>
                <w:color w:val="000000" w:themeColor="text1"/>
                <w:sz w:val="20"/>
              </w:rPr>
              <w:t>les</w:t>
            </w:r>
            <w:r w:rsidR="00A63C24">
              <w:rPr>
                <w:color w:val="000000" w:themeColor="text1"/>
                <w:sz w:val="20"/>
              </w:rPr>
              <w:t xml:space="preserve"> </w:t>
            </w:r>
            <w:r w:rsidR="00A63C24" w:rsidRPr="00A63C24">
              <w:rPr>
                <w:b/>
                <w:color w:val="000000" w:themeColor="text1"/>
                <w:sz w:val="20"/>
              </w:rPr>
              <w:t>mardi</w:t>
            </w:r>
            <w:r w:rsidR="00DA7A80">
              <w:rPr>
                <w:b/>
                <w:color w:val="000000" w:themeColor="text1"/>
                <w:sz w:val="20"/>
              </w:rPr>
              <w:t>s</w:t>
            </w:r>
            <w:r w:rsidR="00A63C24" w:rsidRPr="00A63C24">
              <w:rPr>
                <w:b/>
                <w:color w:val="000000" w:themeColor="text1"/>
                <w:sz w:val="20"/>
              </w:rPr>
              <w:t xml:space="preserve"> 19 mars, 30 avril et 28 mai</w:t>
            </w:r>
            <w:r w:rsidR="00A63C24">
              <w:rPr>
                <w:color w:val="000000" w:themeColor="text1"/>
                <w:sz w:val="20"/>
              </w:rPr>
              <w:t>)</w:t>
            </w:r>
            <w:r w:rsidR="00DC2F81" w:rsidRPr="00900A90">
              <w:rPr>
                <w:color w:val="000000" w:themeColor="text1"/>
                <w:sz w:val="20"/>
              </w:rPr>
              <w:t xml:space="preserve"> pendant lesquelles ils travailleront avec </w:t>
            </w:r>
            <w:r w:rsidR="00900A90" w:rsidRPr="00900A90">
              <w:rPr>
                <w:color w:val="000000" w:themeColor="text1"/>
                <w:sz w:val="20"/>
              </w:rPr>
              <w:t>Noëlla</w:t>
            </w:r>
            <w:r w:rsidR="00DC2F81" w:rsidRPr="00900A90">
              <w:rPr>
                <w:color w:val="000000" w:themeColor="text1"/>
                <w:sz w:val="20"/>
              </w:rPr>
              <w:t xml:space="preserve"> </w:t>
            </w:r>
            <w:proofErr w:type="spellStart"/>
            <w:r w:rsidR="00DC2F81" w:rsidRPr="00900A90">
              <w:rPr>
                <w:color w:val="000000" w:themeColor="text1"/>
                <w:sz w:val="20"/>
              </w:rPr>
              <w:t>Jubien</w:t>
            </w:r>
            <w:proofErr w:type="spellEnd"/>
            <w:r w:rsidR="00DC2F81" w:rsidRPr="00900A90">
              <w:rPr>
                <w:color w:val="000000" w:themeColor="text1"/>
                <w:sz w:val="20"/>
              </w:rPr>
              <w:t xml:space="preserve">, responsable au service Architecture et Patrimoine. Le but étant d'étudier à travers le </w:t>
            </w:r>
            <w:r w:rsidR="00DC2F81" w:rsidRPr="00900A90">
              <w:rPr>
                <w:color w:val="000000" w:themeColor="text1"/>
                <w:sz w:val="20"/>
                <w:u w:val="single"/>
              </w:rPr>
              <w:t>patrimoine</w:t>
            </w:r>
            <w:r w:rsidR="00DC2F81" w:rsidRPr="00900A90">
              <w:rPr>
                <w:color w:val="000000" w:themeColor="text1"/>
                <w:sz w:val="20"/>
              </w:rPr>
              <w:t xml:space="preserve"> l'évolution  au fil du temps de la ville de Thouars. L'APE finance l'ensemble du projet à hauteur de 520 euros ainsi que l'ensemble des trajets.  </w:t>
            </w:r>
          </w:p>
          <w:p w:rsidR="00E36CF5" w:rsidRPr="00900A90" w:rsidRDefault="00DC2F81" w:rsidP="0077132C">
            <w:pPr>
              <w:pStyle w:val="Sous-titre"/>
              <w:numPr>
                <w:ilvl w:val="0"/>
                <w:numId w:val="7"/>
              </w:numPr>
              <w:spacing w:after="40"/>
              <w:ind w:left="177" w:hanging="177"/>
              <w:jc w:val="both"/>
              <w:rPr>
                <w:rStyle w:val="Policepardfaut1"/>
                <w:color w:val="000000" w:themeColor="text1"/>
                <w:sz w:val="20"/>
              </w:rPr>
            </w:pPr>
            <w:r w:rsidRPr="00900A90">
              <w:rPr>
                <w:rFonts w:eastAsia="MS Mincho"/>
                <w:bCs/>
                <w:color w:val="000000" w:themeColor="text1"/>
                <w:sz w:val="20"/>
              </w:rPr>
              <w:t xml:space="preserve">Les GS/CP et les CE1 iront à la </w:t>
            </w:r>
            <w:r w:rsidRPr="00900A90">
              <w:rPr>
                <w:rFonts w:eastAsia="MS Mincho"/>
                <w:bCs/>
                <w:color w:val="000000" w:themeColor="text1"/>
                <w:sz w:val="20"/>
                <w:u w:val="single"/>
              </w:rPr>
              <w:t>piscine</w:t>
            </w:r>
            <w:r w:rsidRPr="00900A90">
              <w:rPr>
                <w:rFonts w:eastAsia="MS Mincho"/>
                <w:bCs/>
                <w:color w:val="000000" w:themeColor="text1"/>
                <w:sz w:val="20"/>
              </w:rPr>
              <w:t xml:space="preserve"> de St </w:t>
            </w:r>
            <w:proofErr w:type="spellStart"/>
            <w:r w:rsidRPr="00900A90">
              <w:rPr>
                <w:rFonts w:eastAsia="MS Mincho"/>
                <w:bCs/>
                <w:color w:val="000000" w:themeColor="text1"/>
                <w:sz w:val="20"/>
              </w:rPr>
              <w:t>Varent</w:t>
            </w:r>
            <w:proofErr w:type="spellEnd"/>
            <w:r w:rsidRPr="00900A90">
              <w:rPr>
                <w:rFonts w:eastAsia="MS Mincho"/>
                <w:bCs/>
                <w:color w:val="000000" w:themeColor="text1"/>
                <w:sz w:val="20"/>
              </w:rPr>
              <w:t xml:space="preserve"> du </w:t>
            </w:r>
            <w:r w:rsidRPr="00900A90">
              <w:rPr>
                <w:rFonts w:eastAsia="MS Mincho"/>
                <w:b/>
                <w:bCs/>
                <w:color w:val="000000" w:themeColor="text1"/>
                <w:sz w:val="20"/>
              </w:rPr>
              <w:t>jeudi 21 mars au jeudi 16 mai</w:t>
            </w:r>
            <w:r w:rsidR="00E36CF5" w:rsidRPr="00900A90">
              <w:rPr>
                <w:rFonts w:eastAsia="MS Mincho"/>
                <w:b/>
                <w:bCs/>
                <w:color w:val="000000" w:themeColor="text1"/>
                <w:sz w:val="20"/>
              </w:rPr>
              <w:t>.</w:t>
            </w:r>
            <w:r w:rsidRPr="00900A90">
              <w:rPr>
                <w:rFonts w:eastAsia="MS Mincho"/>
                <w:b/>
                <w:bCs/>
                <w:color w:val="000000" w:themeColor="text1"/>
                <w:sz w:val="20"/>
              </w:rPr>
              <w:t xml:space="preserve"> </w:t>
            </w:r>
            <w:r w:rsidR="001F573C" w:rsidRPr="00900A90">
              <w:rPr>
                <w:rFonts w:eastAsia="MS Mincho"/>
                <w:bCs/>
                <w:color w:val="000000" w:themeColor="text1"/>
                <w:sz w:val="20"/>
              </w:rPr>
              <w:t xml:space="preserve">Ils partiront </w:t>
            </w:r>
            <w:r w:rsidR="00900A90" w:rsidRPr="00900A90">
              <w:rPr>
                <w:rFonts w:eastAsia="MS Mincho"/>
                <w:bCs/>
                <w:color w:val="000000" w:themeColor="text1"/>
                <w:sz w:val="20"/>
              </w:rPr>
              <w:t xml:space="preserve">de l’école vers 10h10 et seront de retour vers 11h50. </w:t>
            </w:r>
            <w:r w:rsidRPr="00900A90">
              <w:rPr>
                <w:rStyle w:val="Policepardfaut1"/>
                <w:rFonts w:eastAsia="MS Mincho"/>
                <w:color w:val="000000" w:themeColor="text1"/>
                <w:sz w:val="20"/>
              </w:rPr>
              <w:t xml:space="preserve">Les enseignants remercient les parents bénévoles qui accompagnent cette année les classes. </w:t>
            </w:r>
          </w:p>
          <w:p w:rsidR="00DC2F81" w:rsidRPr="00900A90" w:rsidRDefault="00DC2F81" w:rsidP="0077132C">
            <w:pPr>
              <w:pStyle w:val="Sous-titre"/>
              <w:numPr>
                <w:ilvl w:val="0"/>
                <w:numId w:val="7"/>
              </w:numPr>
              <w:spacing w:after="40"/>
              <w:ind w:left="177" w:hanging="177"/>
              <w:jc w:val="both"/>
              <w:rPr>
                <w:color w:val="000000" w:themeColor="text1"/>
                <w:sz w:val="20"/>
              </w:rPr>
            </w:pPr>
            <w:r w:rsidRPr="00900A90">
              <w:rPr>
                <w:rStyle w:val="Policepardfaut1"/>
                <w:rFonts w:eastAsia="MS Mincho"/>
                <w:color w:val="000000" w:themeColor="text1"/>
                <w:sz w:val="20"/>
              </w:rPr>
              <w:t xml:space="preserve">Un cycle </w:t>
            </w:r>
            <w:r w:rsidRPr="00900A90">
              <w:rPr>
                <w:rStyle w:val="Policepardfaut1"/>
                <w:rFonts w:eastAsia="MS Mincho"/>
                <w:color w:val="000000" w:themeColor="text1"/>
                <w:sz w:val="20"/>
                <w:u w:val="single"/>
              </w:rPr>
              <w:t>rugby</w:t>
            </w:r>
            <w:r w:rsidRPr="00900A90">
              <w:rPr>
                <w:rStyle w:val="Policepardfaut1"/>
                <w:rFonts w:eastAsia="MS Mincho"/>
                <w:color w:val="000000" w:themeColor="text1"/>
                <w:sz w:val="20"/>
              </w:rPr>
              <w:t xml:space="preserve"> avec un intervenant </w:t>
            </w:r>
            <w:r w:rsidR="00E36CF5" w:rsidRPr="00900A90">
              <w:rPr>
                <w:rStyle w:val="Policepardfaut1"/>
                <w:rFonts w:eastAsia="MS Mincho"/>
                <w:color w:val="000000" w:themeColor="text1"/>
                <w:sz w:val="20"/>
              </w:rPr>
              <w:t>(</w:t>
            </w:r>
            <w:r w:rsidRPr="00900A90">
              <w:rPr>
                <w:rStyle w:val="Policepardfaut1"/>
                <w:rFonts w:eastAsia="MS Mincho"/>
                <w:color w:val="000000" w:themeColor="text1"/>
                <w:sz w:val="20"/>
              </w:rPr>
              <w:t>Thomas Motard</w:t>
            </w:r>
            <w:r w:rsidR="00E36CF5" w:rsidRPr="00900A90">
              <w:rPr>
                <w:rStyle w:val="Policepardfaut1"/>
                <w:rFonts w:eastAsia="MS Mincho"/>
                <w:color w:val="000000" w:themeColor="text1"/>
                <w:sz w:val="20"/>
              </w:rPr>
              <w:t>)</w:t>
            </w:r>
            <w:r w:rsidRPr="00900A90">
              <w:rPr>
                <w:rStyle w:val="Policepardfaut1"/>
                <w:rFonts w:eastAsia="MS Mincho"/>
                <w:color w:val="000000" w:themeColor="text1"/>
                <w:sz w:val="20"/>
              </w:rPr>
              <w:t xml:space="preserve"> débute pour les </w:t>
            </w:r>
            <w:r w:rsidR="00E36CF5" w:rsidRPr="00900A90">
              <w:rPr>
                <w:rStyle w:val="Policepardfaut1"/>
                <w:rFonts w:eastAsia="MS Mincho"/>
                <w:color w:val="000000" w:themeColor="text1"/>
                <w:sz w:val="20"/>
              </w:rPr>
              <w:t>classes de CE2-CM1 et CM2</w:t>
            </w:r>
            <w:r w:rsidRPr="00900A90">
              <w:rPr>
                <w:rStyle w:val="Policepardfaut1"/>
                <w:rFonts w:eastAsia="MS Mincho"/>
                <w:color w:val="000000" w:themeColor="text1"/>
                <w:sz w:val="20"/>
              </w:rPr>
              <w:t xml:space="preserve"> le vendredi après-midi </w:t>
            </w:r>
            <w:r w:rsidR="00E36CF5" w:rsidRPr="00900A90">
              <w:rPr>
                <w:rStyle w:val="Policepardfaut1"/>
                <w:rFonts w:eastAsia="MS Mincho"/>
                <w:b/>
                <w:color w:val="000000" w:themeColor="text1"/>
                <w:sz w:val="20"/>
              </w:rPr>
              <w:t xml:space="preserve">du </w:t>
            </w:r>
            <w:r w:rsidRPr="00900A90">
              <w:rPr>
                <w:rStyle w:val="Policepardfaut1"/>
                <w:rFonts w:eastAsia="MS Mincho"/>
                <w:b/>
                <w:color w:val="000000" w:themeColor="text1"/>
                <w:sz w:val="20"/>
              </w:rPr>
              <w:t>22 mars jusqu'au 17 mai</w:t>
            </w:r>
            <w:r w:rsidRPr="00900A90">
              <w:rPr>
                <w:rStyle w:val="Policepardfaut1"/>
                <w:rFonts w:eastAsia="MS Mincho"/>
                <w:color w:val="000000" w:themeColor="text1"/>
                <w:sz w:val="20"/>
              </w:rPr>
              <w:t>.</w:t>
            </w:r>
            <w:r w:rsidR="00E36CF5" w:rsidRPr="00900A90">
              <w:rPr>
                <w:rStyle w:val="Policepardfaut1"/>
                <w:rFonts w:eastAsia="MS Mincho"/>
                <w:color w:val="000000" w:themeColor="text1"/>
                <w:sz w:val="20"/>
              </w:rPr>
              <w:t xml:space="preserve"> </w:t>
            </w:r>
            <w:r w:rsidRPr="00900A90">
              <w:rPr>
                <w:rStyle w:val="Policepardfaut1"/>
                <w:rFonts w:eastAsia="MS Mincho"/>
                <w:color w:val="000000" w:themeColor="text1"/>
                <w:sz w:val="20"/>
              </w:rPr>
              <w:t>Une rencontre avec plusieurs classes (Pas-de-Jeu</w:t>
            </w:r>
            <w:r w:rsidR="00E36CF5" w:rsidRPr="00900A90">
              <w:rPr>
                <w:rStyle w:val="Policepardfaut1"/>
                <w:rFonts w:eastAsia="MS Mincho"/>
                <w:color w:val="000000" w:themeColor="text1"/>
                <w:sz w:val="20"/>
              </w:rPr>
              <w:t xml:space="preserve">, St </w:t>
            </w:r>
            <w:proofErr w:type="spellStart"/>
            <w:r w:rsidR="00E36CF5" w:rsidRPr="00900A90">
              <w:rPr>
                <w:rStyle w:val="Policepardfaut1"/>
                <w:rFonts w:eastAsia="MS Mincho"/>
                <w:color w:val="000000" w:themeColor="text1"/>
                <w:sz w:val="20"/>
              </w:rPr>
              <w:t>Jouin</w:t>
            </w:r>
            <w:proofErr w:type="spellEnd"/>
            <w:r w:rsidRPr="00900A90">
              <w:rPr>
                <w:rStyle w:val="Policepardfaut1"/>
                <w:rFonts w:eastAsia="MS Mincho"/>
                <w:color w:val="000000" w:themeColor="text1"/>
                <w:sz w:val="20"/>
              </w:rPr>
              <w:t xml:space="preserve"> de Marne</w:t>
            </w:r>
            <w:r w:rsidR="00E36CF5" w:rsidRPr="00900A90">
              <w:rPr>
                <w:rStyle w:val="Policepardfaut1"/>
                <w:rFonts w:eastAsia="MS Mincho"/>
                <w:color w:val="000000" w:themeColor="text1"/>
                <w:sz w:val="20"/>
              </w:rPr>
              <w:t xml:space="preserve">s </w:t>
            </w:r>
            <w:r w:rsidRPr="00900A90">
              <w:rPr>
                <w:rStyle w:val="Policepardfaut1"/>
                <w:rFonts w:eastAsia="MS Mincho"/>
                <w:color w:val="000000" w:themeColor="text1"/>
                <w:sz w:val="20"/>
              </w:rPr>
              <w:t>et St Léger de Montbrun) aura lieu à la fin de l'année.</w:t>
            </w:r>
            <w:r w:rsidRPr="00900A90">
              <w:rPr>
                <w:rFonts w:eastAsia="MS Mincho"/>
                <w:color w:val="000000" w:themeColor="text1"/>
                <w:sz w:val="20"/>
              </w:rPr>
              <w:t xml:space="preserve"> </w:t>
            </w:r>
          </w:p>
          <w:p w:rsidR="00AE4F4E" w:rsidRPr="00900A90" w:rsidRDefault="00DC2F81" w:rsidP="00AE4F4E">
            <w:pPr>
              <w:pStyle w:val="Sous-titre"/>
              <w:numPr>
                <w:ilvl w:val="0"/>
                <w:numId w:val="7"/>
              </w:numPr>
              <w:spacing w:after="40"/>
              <w:ind w:left="177" w:hanging="177"/>
              <w:jc w:val="both"/>
              <w:rPr>
                <w:rFonts w:eastAsia="MS Mincho"/>
                <w:bCs/>
                <w:color w:val="000000" w:themeColor="text1"/>
                <w:sz w:val="20"/>
              </w:rPr>
            </w:pPr>
            <w:r w:rsidRPr="00900A90">
              <w:rPr>
                <w:rFonts w:eastAsia="MS Mincho"/>
                <w:bCs/>
                <w:color w:val="000000" w:themeColor="text1"/>
                <w:sz w:val="20"/>
              </w:rPr>
              <w:t xml:space="preserve">Les </w:t>
            </w:r>
            <w:r w:rsidR="006514BA">
              <w:rPr>
                <w:rFonts w:eastAsia="MS Mincho"/>
                <w:bCs/>
                <w:color w:val="000000" w:themeColor="text1"/>
                <w:sz w:val="20"/>
              </w:rPr>
              <w:t>GS/</w:t>
            </w:r>
            <w:r w:rsidRPr="00900A90">
              <w:rPr>
                <w:rFonts w:eastAsia="MS Mincho"/>
                <w:bCs/>
                <w:color w:val="000000" w:themeColor="text1"/>
                <w:sz w:val="20"/>
              </w:rPr>
              <w:t>CP</w:t>
            </w:r>
            <w:r w:rsidR="006514BA">
              <w:rPr>
                <w:rFonts w:eastAsia="MS Mincho"/>
                <w:bCs/>
                <w:color w:val="000000" w:themeColor="text1"/>
                <w:sz w:val="20"/>
              </w:rPr>
              <w:t xml:space="preserve"> et les CE1</w:t>
            </w:r>
            <w:r w:rsidRPr="00900A90">
              <w:rPr>
                <w:rFonts w:eastAsia="MS Mincho"/>
                <w:bCs/>
                <w:color w:val="000000" w:themeColor="text1"/>
                <w:sz w:val="20"/>
              </w:rPr>
              <w:t xml:space="preserve"> se rendront au </w:t>
            </w:r>
            <w:r w:rsidRPr="00900A90">
              <w:rPr>
                <w:rFonts w:eastAsia="MS Mincho"/>
                <w:bCs/>
                <w:color w:val="000000" w:themeColor="text1"/>
                <w:sz w:val="20"/>
                <w:u w:val="single"/>
              </w:rPr>
              <w:t>théâtre</w:t>
            </w:r>
            <w:r w:rsidRPr="00900A90">
              <w:rPr>
                <w:rFonts w:eastAsia="MS Mincho"/>
                <w:bCs/>
                <w:color w:val="000000" w:themeColor="text1"/>
                <w:sz w:val="20"/>
              </w:rPr>
              <w:t xml:space="preserve"> pour voir le spectacle « Et après c’est quoi ? » le </w:t>
            </w:r>
            <w:r w:rsidRPr="00900A90">
              <w:rPr>
                <w:rFonts w:eastAsia="MS Mincho"/>
                <w:b/>
                <w:bCs/>
                <w:color w:val="000000" w:themeColor="text1"/>
                <w:sz w:val="20"/>
              </w:rPr>
              <w:t>mardi 2 avril</w:t>
            </w:r>
            <w:r w:rsidRPr="00900A90">
              <w:rPr>
                <w:rFonts w:eastAsia="MS Mincho"/>
                <w:bCs/>
                <w:color w:val="000000" w:themeColor="text1"/>
                <w:sz w:val="20"/>
              </w:rPr>
              <w:t>.</w:t>
            </w:r>
          </w:p>
          <w:p w:rsidR="00AE4F4E" w:rsidRPr="00900A90" w:rsidRDefault="00AE4F4E" w:rsidP="0077132C">
            <w:pPr>
              <w:pStyle w:val="Sous-titre"/>
              <w:numPr>
                <w:ilvl w:val="0"/>
                <w:numId w:val="7"/>
              </w:numPr>
              <w:spacing w:after="40"/>
              <w:ind w:left="177" w:hanging="177"/>
              <w:jc w:val="both"/>
              <w:rPr>
                <w:rFonts w:eastAsia="MS Mincho"/>
                <w:bCs/>
                <w:color w:val="000000" w:themeColor="text1"/>
                <w:sz w:val="20"/>
              </w:rPr>
            </w:pPr>
            <w:r w:rsidRPr="00900A90">
              <w:rPr>
                <w:rFonts w:eastAsia="MS Mincho"/>
                <w:bCs/>
                <w:color w:val="000000" w:themeColor="text1"/>
                <w:sz w:val="20"/>
              </w:rPr>
              <w:t xml:space="preserve">L’école de </w:t>
            </w:r>
            <w:proofErr w:type="spellStart"/>
            <w:r w:rsidRPr="00900A90">
              <w:rPr>
                <w:rFonts w:eastAsia="MS Mincho"/>
                <w:bCs/>
                <w:color w:val="000000" w:themeColor="text1"/>
                <w:sz w:val="20"/>
              </w:rPr>
              <w:t>Missé</w:t>
            </w:r>
            <w:proofErr w:type="spellEnd"/>
            <w:r w:rsidRPr="00900A90">
              <w:rPr>
                <w:rFonts w:eastAsia="MS Mincho"/>
                <w:bCs/>
                <w:color w:val="000000" w:themeColor="text1"/>
                <w:sz w:val="20"/>
              </w:rPr>
              <w:t xml:space="preserve"> organisera des portes ouvertes (visite de l’école, goûter, renseignements, </w:t>
            </w:r>
            <w:r w:rsidR="00900A90" w:rsidRPr="00900A90">
              <w:rPr>
                <w:rFonts w:eastAsia="MS Mincho"/>
                <w:bCs/>
                <w:color w:val="000000" w:themeColor="text1"/>
                <w:sz w:val="20"/>
              </w:rPr>
              <w:t xml:space="preserve">distribution des </w:t>
            </w:r>
            <w:r w:rsidRPr="00900A90">
              <w:rPr>
                <w:rFonts w:eastAsia="MS Mincho"/>
                <w:bCs/>
                <w:color w:val="000000" w:themeColor="text1"/>
                <w:sz w:val="20"/>
              </w:rPr>
              <w:t xml:space="preserve">documents pour l’inscription des futures familles) le </w:t>
            </w:r>
            <w:r w:rsidRPr="00900A90">
              <w:rPr>
                <w:rFonts w:eastAsia="MS Mincho"/>
                <w:b/>
                <w:bCs/>
                <w:color w:val="000000" w:themeColor="text1"/>
                <w:sz w:val="20"/>
              </w:rPr>
              <w:t>vendredi 5 avril</w:t>
            </w:r>
            <w:r w:rsidRPr="00900A90">
              <w:rPr>
                <w:rFonts w:eastAsia="MS Mincho"/>
                <w:bCs/>
                <w:color w:val="000000" w:themeColor="text1"/>
                <w:sz w:val="20"/>
              </w:rPr>
              <w:t xml:space="preserve"> de 17h à 19h.</w:t>
            </w:r>
          </w:p>
          <w:p w:rsidR="0077132C" w:rsidRPr="00900A90" w:rsidRDefault="00DC2F81" w:rsidP="0077132C">
            <w:pPr>
              <w:pStyle w:val="Sous-titre"/>
              <w:numPr>
                <w:ilvl w:val="0"/>
                <w:numId w:val="7"/>
              </w:numPr>
              <w:spacing w:after="40"/>
              <w:ind w:left="177" w:hanging="177"/>
              <w:jc w:val="both"/>
              <w:rPr>
                <w:rFonts w:eastAsia="MS Mincho"/>
                <w:bCs/>
                <w:color w:val="000000" w:themeColor="text1"/>
                <w:sz w:val="20"/>
              </w:rPr>
            </w:pPr>
            <w:r w:rsidRPr="00900A90">
              <w:rPr>
                <w:rFonts w:eastAsia="MS Mincho"/>
                <w:bCs/>
                <w:color w:val="000000" w:themeColor="text1"/>
                <w:sz w:val="20"/>
              </w:rPr>
              <w:t xml:space="preserve">Le </w:t>
            </w:r>
            <w:r w:rsidRPr="00900A90">
              <w:rPr>
                <w:rFonts w:eastAsia="MS Mincho"/>
                <w:bCs/>
                <w:color w:val="000000" w:themeColor="text1"/>
                <w:sz w:val="20"/>
                <w:u w:val="single"/>
              </w:rPr>
              <w:t>carnaval</w:t>
            </w:r>
            <w:r w:rsidRPr="00900A90">
              <w:rPr>
                <w:rFonts w:eastAsia="MS Mincho"/>
                <w:bCs/>
                <w:color w:val="000000" w:themeColor="text1"/>
                <w:sz w:val="20"/>
              </w:rPr>
              <w:t xml:space="preserve"> de </w:t>
            </w:r>
            <w:proofErr w:type="spellStart"/>
            <w:r w:rsidRPr="00900A90">
              <w:rPr>
                <w:rFonts w:eastAsia="MS Mincho"/>
                <w:bCs/>
                <w:color w:val="000000" w:themeColor="text1"/>
                <w:sz w:val="20"/>
              </w:rPr>
              <w:t>Missé</w:t>
            </w:r>
            <w:proofErr w:type="spellEnd"/>
            <w:r w:rsidRPr="00900A90">
              <w:rPr>
                <w:rFonts w:eastAsia="MS Mincho"/>
                <w:bCs/>
                <w:color w:val="000000" w:themeColor="text1"/>
                <w:sz w:val="20"/>
              </w:rPr>
              <w:t xml:space="preserve"> aura lieu le </w:t>
            </w:r>
            <w:r w:rsidR="00900A90" w:rsidRPr="00900A90">
              <w:rPr>
                <w:rFonts w:eastAsia="MS Mincho"/>
                <w:b/>
                <w:bCs/>
                <w:color w:val="000000" w:themeColor="text1"/>
                <w:sz w:val="20"/>
              </w:rPr>
              <w:t>mercredi 10</w:t>
            </w:r>
            <w:r w:rsidRPr="00900A90">
              <w:rPr>
                <w:rFonts w:eastAsia="MS Mincho"/>
                <w:b/>
                <w:bCs/>
                <w:color w:val="000000" w:themeColor="text1"/>
                <w:sz w:val="20"/>
              </w:rPr>
              <w:t xml:space="preserve"> avril</w:t>
            </w:r>
            <w:r w:rsidRPr="00900A90">
              <w:rPr>
                <w:rFonts w:eastAsia="MS Mincho"/>
                <w:bCs/>
                <w:color w:val="000000" w:themeColor="text1"/>
                <w:sz w:val="20"/>
              </w:rPr>
              <w:t xml:space="preserve"> à partir de </w:t>
            </w:r>
            <w:r w:rsidR="006514BA">
              <w:rPr>
                <w:rFonts w:eastAsia="MS Mincho"/>
                <w:bCs/>
                <w:color w:val="000000" w:themeColor="text1"/>
                <w:sz w:val="20"/>
              </w:rPr>
              <w:t>9h30</w:t>
            </w:r>
            <w:r w:rsidR="00E36CF5" w:rsidRPr="00900A90">
              <w:rPr>
                <w:rFonts w:eastAsia="MS Mincho"/>
                <w:bCs/>
                <w:color w:val="000000" w:themeColor="text1"/>
                <w:sz w:val="20"/>
              </w:rPr>
              <w:t>.</w:t>
            </w:r>
          </w:p>
          <w:p w:rsidR="0077132C" w:rsidRPr="00900A90" w:rsidRDefault="0077132C" w:rsidP="0077132C">
            <w:pPr>
              <w:pStyle w:val="Sous-titre"/>
              <w:numPr>
                <w:ilvl w:val="0"/>
                <w:numId w:val="7"/>
              </w:numPr>
              <w:spacing w:after="40"/>
              <w:ind w:left="177" w:hanging="177"/>
              <w:jc w:val="both"/>
              <w:rPr>
                <w:color w:val="000000" w:themeColor="text1"/>
                <w:sz w:val="20"/>
              </w:rPr>
            </w:pPr>
            <w:r w:rsidRPr="00900A90">
              <w:rPr>
                <w:color w:val="000000" w:themeColor="text1"/>
                <w:sz w:val="20"/>
              </w:rPr>
              <w:t xml:space="preserve">Les élèves de CM2 iront </w:t>
            </w:r>
            <w:r w:rsidRPr="00900A90">
              <w:rPr>
                <w:color w:val="000000" w:themeColor="text1"/>
                <w:sz w:val="20"/>
                <w:u w:val="single"/>
              </w:rPr>
              <w:t>visiter le collège Jean Rostand</w:t>
            </w:r>
            <w:r w:rsidRPr="00900A90">
              <w:rPr>
                <w:color w:val="000000" w:themeColor="text1"/>
                <w:sz w:val="20"/>
              </w:rPr>
              <w:t xml:space="preserve"> </w:t>
            </w:r>
            <w:r w:rsidRPr="00900A90">
              <w:rPr>
                <w:b/>
                <w:color w:val="000000" w:themeColor="text1"/>
                <w:sz w:val="20"/>
              </w:rPr>
              <w:t>début mai</w:t>
            </w:r>
            <w:r w:rsidRPr="00900A90">
              <w:rPr>
                <w:color w:val="000000" w:themeColor="text1"/>
                <w:sz w:val="20"/>
              </w:rPr>
              <w:t>. La visite se fera autour d’un projet en lien avec un professeur. Les élèves ne devront pas payer le repas du midi.</w:t>
            </w:r>
          </w:p>
          <w:p w:rsidR="0077132C" w:rsidRPr="00900A90" w:rsidRDefault="0077132C" w:rsidP="0077132C">
            <w:pPr>
              <w:pStyle w:val="Sous-titre"/>
              <w:numPr>
                <w:ilvl w:val="0"/>
                <w:numId w:val="7"/>
              </w:numPr>
              <w:spacing w:after="40"/>
              <w:ind w:left="177" w:hanging="177"/>
              <w:jc w:val="both"/>
              <w:rPr>
                <w:color w:val="000000" w:themeColor="text1"/>
                <w:sz w:val="20"/>
              </w:rPr>
            </w:pPr>
            <w:r w:rsidRPr="00900A90">
              <w:rPr>
                <w:rFonts w:eastAsia="MS Mincho"/>
                <w:b/>
                <w:bCs/>
                <w:color w:val="000000" w:themeColor="text1"/>
                <w:sz w:val="20"/>
              </w:rPr>
              <w:t>Le vendredi 24 mai</w:t>
            </w:r>
            <w:r w:rsidRPr="00900A90">
              <w:rPr>
                <w:rFonts w:eastAsia="MS Mincho"/>
                <w:bCs/>
                <w:color w:val="000000" w:themeColor="text1"/>
                <w:sz w:val="20"/>
              </w:rPr>
              <w:t xml:space="preserve">, les CE2-CM1 assisteront à un spectacle en lien avec un auteur de livres (Christian </w:t>
            </w:r>
            <w:proofErr w:type="spellStart"/>
            <w:r w:rsidRPr="00900A90">
              <w:rPr>
                <w:rFonts w:eastAsia="MS Mincho"/>
                <w:bCs/>
                <w:color w:val="000000" w:themeColor="text1"/>
                <w:sz w:val="20"/>
              </w:rPr>
              <w:t>Voltz</w:t>
            </w:r>
            <w:proofErr w:type="spellEnd"/>
            <w:r w:rsidRPr="00900A90">
              <w:rPr>
                <w:rFonts w:eastAsia="MS Mincho"/>
                <w:bCs/>
                <w:color w:val="000000" w:themeColor="text1"/>
                <w:sz w:val="20"/>
              </w:rPr>
              <w:t xml:space="preserve">) qu’ils auront lus dans le cadre de </w:t>
            </w:r>
            <w:r w:rsidRPr="00900A90">
              <w:rPr>
                <w:rFonts w:eastAsia="MS Mincho"/>
                <w:bCs/>
                <w:color w:val="000000" w:themeColor="text1"/>
                <w:sz w:val="20"/>
                <w:u w:val="single"/>
              </w:rPr>
              <w:t>Bouilles de lecteurs</w:t>
            </w:r>
            <w:r w:rsidRPr="00900A90">
              <w:rPr>
                <w:rFonts w:eastAsia="MS Mincho"/>
                <w:bCs/>
                <w:color w:val="000000" w:themeColor="text1"/>
                <w:sz w:val="20"/>
              </w:rPr>
              <w:t xml:space="preserve"> et pourront venir à la remise de prix du meilleur auteur</w:t>
            </w:r>
            <w:r w:rsidR="006A7CE5">
              <w:rPr>
                <w:rFonts w:eastAsia="MS Mincho"/>
                <w:bCs/>
                <w:color w:val="000000" w:themeColor="text1"/>
                <w:sz w:val="20"/>
              </w:rPr>
              <w:t xml:space="preserve"> le samedi à Bouillé </w:t>
            </w:r>
            <w:proofErr w:type="spellStart"/>
            <w:r w:rsidR="006A7CE5">
              <w:rPr>
                <w:rFonts w:eastAsia="MS Mincho"/>
                <w:bCs/>
                <w:color w:val="000000" w:themeColor="text1"/>
                <w:sz w:val="20"/>
              </w:rPr>
              <w:t>Loretz</w:t>
            </w:r>
            <w:proofErr w:type="spellEnd"/>
            <w:r w:rsidRPr="00900A90">
              <w:rPr>
                <w:rFonts w:eastAsia="MS Mincho"/>
                <w:bCs/>
                <w:color w:val="000000" w:themeColor="text1"/>
                <w:sz w:val="20"/>
              </w:rPr>
              <w:t>.</w:t>
            </w:r>
          </w:p>
          <w:p w:rsidR="0077132C" w:rsidRPr="00900A90" w:rsidRDefault="0077132C" w:rsidP="0077132C">
            <w:pPr>
              <w:pStyle w:val="Sous-titre"/>
              <w:numPr>
                <w:ilvl w:val="0"/>
                <w:numId w:val="7"/>
              </w:numPr>
              <w:spacing w:after="40"/>
              <w:ind w:left="177" w:hanging="177"/>
              <w:jc w:val="both"/>
              <w:rPr>
                <w:color w:val="000000" w:themeColor="text1"/>
                <w:sz w:val="20"/>
              </w:rPr>
            </w:pPr>
            <w:r w:rsidRPr="00900A90">
              <w:rPr>
                <w:color w:val="000000" w:themeColor="text1"/>
                <w:sz w:val="20"/>
                <w:u w:val="single"/>
              </w:rPr>
              <w:t>Danse :</w:t>
            </w:r>
            <w:r w:rsidRPr="00900A90">
              <w:rPr>
                <w:color w:val="000000" w:themeColor="text1"/>
                <w:sz w:val="20"/>
              </w:rPr>
              <w:t xml:space="preserve"> </w:t>
            </w:r>
            <w:r w:rsidR="00DC2F81" w:rsidRPr="00900A90">
              <w:rPr>
                <w:color w:val="000000" w:themeColor="text1"/>
                <w:sz w:val="20"/>
              </w:rPr>
              <w:t>Une intervenante du conservatoire de Thouars Mme Langlois Virginie travaille</w:t>
            </w:r>
            <w:r w:rsidR="00E36CF5" w:rsidRPr="00900A90">
              <w:rPr>
                <w:color w:val="000000" w:themeColor="text1"/>
                <w:sz w:val="20"/>
              </w:rPr>
              <w:t>ra</w:t>
            </w:r>
            <w:r w:rsidR="00DC2F81" w:rsidRPr="00900A90">
              <w:rPr>
                <w:color w:val="000000" w:themeColor="text1"/>
                <w:sz w:val="20"/>
              </w:rPr>
              <w:t xml:space="preserve"> sur la danse de</w:t>
            </w:r>
            <w:r w:rsidR="00E36CF5" w:rsidRPr="00900A90">
              <w:rPr>
                <w:color w:val="000000" w:themeColor="text1"/>
                <w:sz w:val="20"/>
              </w:rPr>
              <w:t xml:space="preserve"> la</w:t>
            </w:r>
            <w:r w:rsidR="00DC2F81" w:rsidRPr="00900A90">
              <w:rPr>
                <w:color w:val="000000" w:themeColor="text1"/>
                <w:sz w:val="20"/>
              </w:rPr>
              <w:t xml:space="preserve"> Renai</w:t>
            </w:r>
            <w:r w:rsidR="00E36CF5" w:rsidRPr="00900A90">
              <w:rPr>
                <w:color w:val="000000" w:themeColor="text1"/>
                <w:sz w:val="20"/>
              </w:rPr>
              <w:t xml:space="preserve">ssance avec les classes de CE2-CM1 et </w:t>
            </w:r>
            <w:r w:rsidR="00DC2F81" w:rsidRPr="00900A90">
              <w:rPr>
                <w:color w:val="000000" w:themeColor="text1"/>
                <w:sz w:val="20"/>
              </w:rPr>
              <w:t>CM2 de l'école de Taizé. Les séanc</w:t>
            </w:r>
            <w:r w:rsidR="00E36CF5" w:rsidRPr="00900A90">
              <w:rPr>
                <w:color w:val="000000" w:themeColor="text1"/>
                <w:sz w:val="20"/>
              </w:rPr>
              <w:t>es commenceront au mois de mars</w:t>
            </w:r>
            <w:r w:rsidR="00DC2F81" w:rsidRPr="00900A90">
              <w:rPr>
                <w:color w:val="000000" w:themeColor="text1"/>
                <w:sz w:val="20"/>
              </w:rPr>
              <w:t xml:space="preserve"> pour se finir fin mai. </w:t>
            </w:r>
            <w:r w:rsidR="00DC2F81" w:rsidRPr="00900A90">
              <w:rPr>
                <w:rFonts w:eastAsia="MS Mincho"/>
                <w:bCs/>
                <w:color w:val="000000" w:themeColor="text1"/>
                <w:sz w:val="20"/>
              </w:rPr>
              <w:t xml:space="preserve">Les élèves restitueront leur travail avec des </w:t>
            </w:r>
            <w:r w:rsidR="006A7CE5">
              <w:rPr>
                <w:rFonts w:eastAsia="MS Mincho"/>
                <w:bCs/>
                <w:color w:val="000000" w:themeColor="text1"/>
                <w:sz w:val="20"/>
              </w:rPr>
              <w:t xml:space="preserve">élèves </w:t>
            </w:r>
            <w:r w:rsidR="006514BA">
              <w:rPr>
                <w:rFonts w:eastAsia="MS Mincho"/>
                <w:bCs/>
                <w:color w:val="000000" w:themeColor="text1"/>
                <w:sz w:val="20"/>
              </w:rPr>
              <w:t xml:space="preserve">de Ste </w:t>
            </w:r>
            <w:r w:rsidR="006514BA">
              <w:rPr>
                <w:rFonts w:eastAsia="MS Mincho"/>
                <w:bCs/>
                <w:color w:val="000000" w:themeColor="text1"/>
                <w:sz w:val="20"/>
              </w:rPr>
              <w:lastRenderedPageBreak/>
              <w:t>Radegonde et</w:t>
            </w:r>
            <w:r w:rsidR="00DC2F81" w:rsidRPr="00900A90">
              <w:rPr>
                <w:rFonts w:eastAsia="MS Mincho"/>
                <w:bCs/>
                <w:color w:val="000000" w:themeColor="text1"/>
                <w:sz w:val="20"/>
              </w:rPr>
              <w:t xml:space="preserve"> du conservatoire de Musique de Thouars lors d'un bal </w:t>
            </w:r>
            <w:r w:rsidR="006A7CE5" w:rsidRPr="006A7CE5">
              <w:rPr>
                <w:rFonts w:eastAsia="MS Mincho"/>
                <w:bCs/>
                <w:color w:val="000000" w:themeColor="text1"/>
                <w:sz w:val="20"/>
              </w:rPr>
              <w:t>le</w:t>
            </w:r>
            <w:r w:rsidR="006A7CE5">
              <w:rPr>
                <w:rFonts w:eastAsia="MS Mincho"/>
                <w:b/>
                <w:bCs/>
                <w:color w:val="000000" w:themeColor="text1"/>
                <w:sz w:val="20"/>
              </w:rPr>
              <w:t xml:space="preserve"> vendredi 24 mai </w:t>
            </w:r>
            <w:r w:rsidR="006A7CE5" w:rsidRPr="006A7CE5">
              <w:rPr>
                <w:rFonts w:eastAsia="MS Mincho"/>
                <w:bCs/>
                <w:color w:val="000000" w:themeColor="text1"/>
                <w:sz w:val="20"/>
              </w:rPr>
              <w:t>à 19h</w:t>
            </w:r>
            <w:r w:rsidRPr="006A7CE5">
              <w:rPr>
                <w:rFonts w:eastAsia="MS Mincho"/>
                <w:bCs/>
                <w:color w:val="000000" w:themeColor="text1"/>
                <w:sz w:val="20"/>
              </w:rPr>
              <w:t xml:space="preserve"> </w:t>
            </w:r>
            <w:r w:rsidRPr="00900A90">
              <w:rPr>
                <w:rFonts w:eastAsia="MS Mincho"/>
                <w:bCs/>
                <w:color w:val="000000" w:themeColor="text1"/>
                <w:sz w:val="20"/>
              </w:rPr>
              <w:t xml:space="preserve">dans la </w:t>
            </w:r>
            <w:r w:rsidR="006A7CE5">
              <w:rPr>
                <w:rFonts w:eastAsia="MS Mincho"/>
                <w:bCs/>
                <w:color w:val="000000" w:themeColor="text1"/>
                <w:sz w:val="20"/>
              </w:rPr>
              <w:t>cour du château d’Oiron</w:t>
            </w:r>
            <w:r w:rsidR="006514BA">
              <w:rPr>
                <w:rFonts w:eastAsia="MS Mincho"/>
                <w:bCs/>
                <w:color w:val="000000" w:themeColor="text1"/>
                <w:sz w:val="20"/>
              </w:rPr>
              <w:t>.</w:t>
            </w:r>
          </w:p>
          <w:p w:rsidR="00DC2F81" w:rsidRPr="00900A90" w:rsidRDefault="00DC2F81" w:rsidP="0077132C">
            <w:pPr>
              <w:pStyle w:val="Sous-titre"/>
              <w:numPr>
                <w:ilvl w:val="0"/>
                <w:numId w:val="7"/>
              </w:numPr>
              <w:spacing w:after="40"/>
              <w:ind w:left="177" w:hanging="177"/>
              <w:jc w:val="both"/>
              <w:rPr>
                <w:color w:val="000000" w:themeColor="text1"/>
                <w:sz w:val="20"/>
              </w:rPr>
            </w:pPr>
            <w:r w:rsidRPr="00900A90">
              <w:rPr>
                <w:rFonts w:eastAsia="MS Mincho"/>
                <w:b/>
                <w:bCs/>
                <w:color w:val="000000" w:themeColor="text1"/>
                <w:sz w:val="20"/>
              </w:rPr>
              <w:t xml:space="preserve">Le </w:t>
            </w:r>
            <w:r w:rsidR="0077132C" w:rsidRPr="00900A90">
              <w:rPr>
                <w:rFonts w:eastAsia="MS Mincho"/>
                <w:b/>
                <w:bCs/>
                <w:color w:val="000000" w:themeColor="text1"/>
                <w:sz w:val="20"/>
              </w:rPr>
              <w:t xml:space="preserve">lundi </w:t>
            </w:r>
            <w:r w:rsidRPr="00900A90">
              <w:rPr>
                <w:rFonts w:eastAsia="MS Mincho"/>
                <w:b/>
                <w:bCs/>
                <w:color w:val="000000" w:themeColor="text1"/>
                <w:sz w:val="20"/>
              </w:rPr>
              <w:t>24 juin</w:t>
            </w:r>
            <w:r w:rsidRPr="00900A90">
              <w:rPr>
                <w:rFonts w:eastAsia="MS Mincho"/>
                <w:bCs/>
                <w:color w:val="000000" w:themeColor="text1"/>
                <w:sz w:val="20"/>
              </w:rPr>
              <w:t xml:space="preserve"> pour les élèves de l'école de Taizé : ils iront visiter le </w:t>
            </w:r>
            <w:r w:rsidRPr="00900A90">
              <w:rPr>
                <w:rFonts w:eastAsia="MS Mincho"/>
                <w:bCs/>
                <w:color w:val="000000" w:themeColor="text1"/>
                <w:sz w:val="20"/>
                <w:u w:val="single"/>
              </w:rPr>
              <w:t>château de St-Mesmin</w:t>
            </w:r>
            <w:r w:rsidRPr="00900A90">
              <w:rPr>
                <w:rFonts w:eastAsia="MS Mincho"/>
                <w:bCs/>
                <w:color w:val="000000" w:themeColor="text1"/>
                <w:sz w:val="20"/>
              </w:rPr>
              <w:t xml:space="preserve"> af</w:t>
            </w:r>
            <w:r w:rsidR="0077132C" w:rsidRPr="00900A90">
              <w:rPr>
                <w:rFonts w:eastAsia="MS Mincho"/>
                <w:bCs/>
                <w:color w:val="000000" w:themeColor="text1"/>
                <w:sz w:val="20"/>
              </w:rPr>
              <w:t>in d'illustrer la période du</w:t>
            </w:r>
            <w:r w:rsidRPr="00900A90">
              <w:rPr>
                <w:rFonts w:eastAsia="MS Mincho"/>
                <w:bCs/>
                <w:color w:val="000000" w:themeColor="text1"/>
                <w:sz w:val="20"/>
              </w:rPr>
              <w:t xml:space="preserve"> Moyen-Age,</w:t>
            </w:r>
            <w:r w:rsidR="0077132C" w:rsidRPr="00900A90">
              <w:rPr>
                <w:rFonts w:eastAsia="MS Mincho"/>
                <w:bCs/>
                <w:color w:val="000000" w:themeColor="text1"/>
                <w:sz w:val="20"/>
              </w:rPr>
              <w:t xml:space="preserve"> </w:t>
            </w:r>
            <w:r w:rsidRPr="00900A90">
              <w:rPr>
                <w:rFonts w:eastAsia="MS Mincho"/>
                <w:bCs/>
                <w:color w:val="000000" w:themeColor="text1"/>
                <w:sz w:val="20"/>
              </w:rPr>
              <w:t xml:space="preserve">en lien avec le thème de l'année « Voyage à travers le temps » </w:t>
            </w:r>
          </w:p>
          <w:p w:rsidR="00900A90" w:rsidRPr="006514BA" w:rsidRDefault="00900A90" w:rsidP="004A64BA">
            <w:pPr>
              <w:pStyle w:val="Sous-titre"/>
              <w:numPr>
                <w:ilvl w:val="0"/>
                <w:numId w:val="7"/>
              </w:numPr>
              <w:spacing w:after="40"/>
              <w:ind w:left="177" w:hanging="177"/>
              <w:jc w:val="both"/>
              <w:rPr>
                <w:rFonts w:eastAsia="MS Mincho"/>
                <w:bCs/>
                <w:color w:val="000000" w:themeColor="text1"/>
                <w:sz w:val="20"/>
              </w:rPr>
            </w:pPr>
            <w:r w:rsidRPr="006514BA">
              <w:rPr>
                <w:rFonts w:eastAsia="MS Mincho"/>
                <w:bCs/>
                <w:color w:val="000000" w:themeColor="text1"/>
                <w:sz w:val="20"/>
              </w:rPr>
              <w:t xml:space="preserve">Les enseignantes de l’école de </w:t>
            </w:r>
            <w:proofErr w:type="spellStart"/>
            <w:r w:rsidRPr="006514BA">
              <w:rPr>
                <w:rFonts w:eastAsia="MS Mincho"/>
                <w:bCs/>
                <w:color w:val="000000" w:themeColor="text1"/>
                <w:sz w:val="20"/>
              </w:rPr>
              <w:t>Missé</w:t>
            </w:r>
            <w:proofErr w:type="spellEnd"/>
            <w:r w:rsidRPr="006514BA">
              <w:rPr>
                <w:rFonts w:eastAsia="MS Mincho"/>
                <w:bCs/>
                <w:color w:val="000000" w:themeColor="text1"/>
                <w:sz w:val="20"/>
              </w:rPr>
              <w:t xml:space="preserve"> envisagent une sortie à Thouars en mai ou en juin. Les élèves se rendraient </w:t>
            </w:r>
            <w:r w:rsidR="006514BA" w:rsidRPr="006514BA">
              <w:rPr>
                <w:rFonts w:eastAsia="MS Mincho"/>
                <w:bCs/>
                <w:color w:val="000000" w:themeColor="text1"/>
                <w:sz w:val="20"/>
              </w:rPr>
              <w:t xml:space="preserve">à la Chapelle Jeanne d’Arc et </w:t>
            </w:r>
            <w:r w:rsidRPr="006514BA">
              <w:rPr>
                <w:rFonts w:eastAsia="MS Mincho"/>
                <w:bCs/>
                <w:color w:val="000000" w:themeColor="text1"/>
                <w:sz w:val="20"/>
              </w:rPr>
              <w:t>au marché afin d’observer les légumes de la saison et d’en acheter pour cuisiner à l’école. Cette sortie aurait probablement lieu un mardi matin.</w:t>
            </w:r>
          </w:p>
          <w:p w:rsidR="00AE4F4E" w:rsidRPr="00900A90" w:rsidRDefault="00AE4F4E" w:rsidP="004A64BA">
            <w:pPr>
              <w:pStyle w:val="Sous-titre"/>
              <w:numPr>
                <w:ilvl w:val="0"/>
                <w:numId w:val="7"/>
              </w:numPr>
              <w:spacing w:after="40"/>
              <w:ind w:left="177" w:hanging="177"/>
              <w:jc w:val="both"/>
              <w:rPr>
                <w:rFonts w:eastAsia="MS Mincho"/>
                <w:bCs/>
                <w:color w:val="000000" w:themeColor="text1"/>
                <w:sz w:val="20"/>
              </w:rPr>
            </w:pPr>
            <w:r w:rsidRPr="00900A90">
              <w:rPr>
                <w:rFonts w:eastAsia="MS Mincho"/>
                <w:bCs/>
                <w:color w:val="000000" w:themeColor="text1"/>
                <w:sz w:val="20"/>
              </w:rPr>
              <w:t xml:space="preserve">La sortie </w:t>
            </w:r>
            <w:r w:rsidR="004A64BA">
              <w:rPr>
                <w:rFonts w:eastAsia="MS Mincho"/>
                <w:bCs/>
                <w:color w:val="000000" w:themeColor="text1"/>
                <w:sz w:val="20"/>
              </w:rPr>
              <w:t xml:space="preserve">de fin d’année </w:t>
            </w:r>
            <w:r w:rsidRPr="00900A90">
              <w:rPr>
                <w:rFonts w:eastAsia="MS Mincho"/>
                <w:bCs/>
                <w:color w:val="000000" w:themeColor="text1"/>
                <w:sz w:val="20"/>
              </w:rPr>
              <w:t xml:space="preserve">pour l’école de </w:t>
            </w:r>
            <w:proofErr w:type="spellStart"/>
            <w:r w:rsidRPr="00900A90">
              <w:rPr>
                <w:rFonts w:eastAsia="MS Mincho"/>
                <w:bCs/>
                <w:color w:val="000000" w:themeColor="text1"/>
                <w:sz w:val="20"/>
              </w:rPr>
              <w:t>Missé</w:t>
            </w:r>
            <w:proofErr w:type="spellEnd"/>
            <w:r w:rsidRPr="00900A90">
              <w:rPr>
                <w:rFonts w:eastAsia="MS Mincho"/>
                <w:bCs/>
                <w:color w:val="000000" w:themeColor="text1"/>
                <w:sz w:val="20"/>
              </w:rPr>
              <w:t xml:space="preserve"> est à l’étude. Nous sommes en train d’étudier </w:t>
            </w:r>
            <w:r w:rsidR="00900A90">
              <w:rPr>
                <w:rFonts w:eastAsia="MS Mincho"/>
                <w:bCs/>
                <w:color w:val="000000" w:themeColor="text1"/>
                <w:sz w:val="20"/>
              </w:rPr>
              <w:t>plusieurs p</w:t>
            </w:r>
            <w:r w:rsidRPr="00900A90">
              <w:rPr>
                <w:rFonts w:eastAsia="MS Mincho"/>
                <w:bCs/>
                <w:color w:val="000000" w:themeColor="text1"/>
                <w:sz w:val="20"/>
              </w:rPr>
              <w:t xml:space="preserve">ossibilités : Terra </w:t>
            </w:r>
            <w:proofErr w:type="spellStart"/>
            <w:r w:rsidRPr="00900A90">
              <w:rPr>
                <w:rFonts w:eastAsia="MS Mincho"/>
                <w:bCs/>
                <w:color w:val="000000" w:themeColor="text1"/>
                <w:sz w:val="20"/>
              </w:rPr>
              <w:t>Botanica</w:t>
            </w:r>
            <w:proofErr w:type="spellEnd"/>
            <w:r w:rsidRPr="00900A90">
              <w:rPr>
                <w:rFonts w:eastAsia="MS Mincho"/>
                <w:bCs/>
                <w:color w:val="000000" w:themeColor="text1"/>
                <w:sz w:val="20"/>
              </w:rPr>
              <w:t xml:space="preserve"> ? </w:t>
            </w:r>
            <w:r w:rsidR="00F82EB3" w:rsidRPr="00900A90">
              <w:rPr>
                <w:rFonts w:eastAsia="MS Mincho"/>
                <w:bCs/>
                <w:color w:val="000000" w:themeColor="text1"/>
                <w:sz w:val="20"/>
              </w:rPr>
              <w:t>Parc aventure de Chantemerle ?</w:t>
            </w:r>
            <w:r w:rsidR="00900A90">
              <w:rPr>
                <w:rFonts w:eastAsia="MS Mincho"/>
                <w:bCs/>
                <w:color w:val="000000" w:themeColor="text1"/>
                <w:sz w:val="20"/>
              </w:rPr>
              <w:t xml:space="preserve"> Nous attendons les devis et disponibilités.</w:t>
            </w:r>
          </w:p>
          <w:p w:rsidR="00DC2F81" w:rsidRPr="00900A90" w:rsidRDefault="00DC2F81" w:rsidP="0077132C">
            <w:pPr>
              <w:pStyle w:val="Sous-titre"/>
              <w:numPr>
                <w:ilvl w:val="0"/>
                <w:numId w:val="7"/>
              </w:numPr>
              <w:ind w:left="177" w:hanging="177"/>
              <w:jc w:val="both"/>
              <w:rPr>
                <w:rFonts w:eastAsia="MS Mincho"/>
                <w:b/>
                <w:bCs/>
                <w:color w:val="000000" w:themeColor="text1"/>
                <w:sz w:val="20"/>
              </w:rPr>
            </w:pPr>
            <w:r w:rsidRPr="00900A90">
              <w:rPr>
                <w:rFonts w:eastAsia="MS Mincho"/>
                <w:bCs/>
                <w:color w:val="000000" w:themeColor="text1"/>
                <w:sz w:val="20"/>
              </w:rPr>
              <w:t xml:space="preserve">La </w:t>
            </w:r>
            <w:r w:rsidRPr="00900A90">
              <w:rPr>
                <w:rFonts w:eastAsia="MS Mincho"/>
                <w:bCs/>
                <w:color w:val="000000" w:themeColor="text1"/>
                <w:sz w:val="20"/>
                <w:u w:val="single"/>
              </w:rPr>
              <w:t>fête de l’école</w:t>
            </w:r>
            <w:r w:rsidRPr="00900A90">
              <w:rPr>
                <w:rFonts w:eastAsia="MS Mincho"/>
                <w:bCs/>
                <w:color w:val="000000" w:themeColor="text1"/>
                <w:sz w:val="20"/>
              </w:rPr>
              <w:t xml:space="preserve"> aura lieu le </w:t>
            </w:r>
            <w:r w:rsidRPr="00900A90">
              <w:rPr>
                <w:rFonts w:eastAsia="MS Mincho"/>
                <w:b/>
                <w:bCs/>
                <w:color w:val="000000" w:themeColor="text1"/>
                <w:sz w:val="20"/>
              </w:rPr>
              <w:t>samedi 29 juin</w:t>
            </w:r>
            <w:r w:rsidRPr="00900A90">
              <w:rPr>
                <w:rFonts w:eastAsia="MS Mincho"/>
                <w:bCs/>
                <w:color w:val="000000" w:themeColor="text1"/>
                <w:sz w:val="20"/>
              </w:rPr>
              <w:t xml:space="preserve"> à </w:t>
            </w:r>
            <w:proofErr w:type="spellStart"/>
            <w:r w:rsidRPr="00900A90">
              <w:rPr>
                <w:rFonts w:eastAsia="MS Mincho"/>
                <w:bCs/>
                <w:color w:val="000000" w:themeColor="text1"/>
                <w:sz w:val="20"/>
              </w:rPr>
              <w:t>Missé</w:t>
            </w:r>
            <w:proofErr w:type="spellEnd"/>
            <w:r w:rsidRPr="00900A90">
              <w:rPr>
                <w:rFonts w:eastAsia="MS Mincho"/>
                <w:bCs/>
                <w:color w:val="000000" w:themeColor="text1"/>
                <w:sz w:val="20"/>
              </w:rPr>
              <w:t>.</w:t>
            </w:r>
          </w:p>
          <w:p w:rsidR="00DC2F81" w:rsidRPr="00900A90" w:rsidRDefault="00DC2F81">
            <w:pPr>
              <w:pStyle w:val="Sous-titre"/>
              <w:jc w:val="left"/>
              <w:rPr>
                <w:rFonts w:eastAsia="MS Mincho"/>
                <w:b/>
                <w:bCs/>
                <w:color w:val="000000" w:themeColor="text1"/>
                <w:sz w:val="20"/>
              </w:rPr>
            </w:pPr>
          </w:p>
        </w:tc>
      </w:tr>
    </w:tbl>
    <w:p w:rsidR="00DC2F81" w:rsidRDefault="00DC2F81">
      <w:pPr>
        <w:rPr>
          <w:rFonts w:ascii="Arial" w:hAnsi="Arial" w:cs="Arial"/>
          <w:b/>
          <w:bCs/>
          <w:sz w:val="22"/>
          <w:szCs w:val="20"/>
        </w:rPr>
      </w:pPr>
    </w:p>
    <w:p w:rsidR="00DC2F81" w:rsidRDefault="00DC2F81">
      <w:pPr>
        <w:numPr>
          <w:ilvl w:val="0"/>
          <w:numId w:val="4"/>
        </w:numPr>
        <w:rPr>
          <w:rFonts w:eastAsia="MS Mincho" w:cs="Arial"/>
          <w:b/>
          <w:bCs/>
          <w:sz w:val="20"/>
        </w:rPr>
      </w:pPr>
      <w:r>
        <w:rPr>
          <w:rFonts w:ascii="Arial" w:hAnsi="Arial" w:cs="Arial"/>
          <w:b/>
          <w:bCs/>
          <w:sz w:val="22"/>
        </w:rPr>
        <w:t>Travaux, réparations et demandes à la mairie</w:t>
      </w:r>
    </w:p>
    <w:tbl>
      <w:tblPr>
        <w:tblW w:w="0" w:type="auto"/>
        <w:tblInd w:w="108" w:type="dxa"/>
        <w:tblLayout w:type="fixed"/>
        <w:tblLook w:val="0000" w:firstRow="0" w:lastRow="0" w:firstColumn="0" w:lastColumn="0" w:noHBand="0" w:noVBand="0"/>
      </w:tblPr>
      <w:tblGrid>
        <w:gridCol w:w="9650"/>
      </w:tblGrid>
      <w:tr w:rsidR="00DC2F81">
        <w:trPr>
          <w:trHeight w:val="269"/>
        </w:trPr>
        <w:tc>
          <w:tcPr>
            <w:tcW w:w="9650" w:type="dxa"/>
            <w:tcBorders>
              <w:top w:val="single" w:sz="4" w:space="0" w:color="000000"/>
              <w:left w:val="single" w:sz="4" w:space="0" w:color="000000"/>
              <w:bottom w:val="single" w:sz="4" w:space="0" w:color="000000"/>
              <w:right w:val="single" w:sz="4" w:space="0" w:color="000000"/>
            </w:tcBorders>
            <w:shd w:val="clear" w:color="auto" w:fill="auto"/>
          </w:tcPr>
          <w:p w:rsidR="00DC2F81" w:rsidRDefault="00DC2F81" w:rsidP="0077132C">
            <w:pPr>
              <w:pStyle w:val="Sous-titre"/>
              <w:spacing w:before="120"/>
              <w:jc w:val="left"/>
              <w:rPr>
                <w:rFonts w:eastAsia="MS Mincho"/>
                <w:bCs/>
                <w:sz w:val="20"/>
              </w:rPr>
            </w:pPr>
            <w:r>
              <w:rPr>
                <w:rFonts w:eastAsia="MS Mincho"/>
                <w:b/>
                <w:bCs/>
                <w:sz w:val="20"/>
              </w:rPr>
              <w:t xml:space="preserve">A </w:t>
            </w:r>
            <w:r w:rsidR="0077132C">
              <w:rPr>
                <w:rFonts w:eastAsia="MS Mincho"/>
                <w:b/>
                <w:bCs/>
                <w:sz w:val="20"/>
              </w:rPr>
              <w:t>TAIZE</w:t>
            </w:r>
            <w:r>
              <w:rPr>
                <w:rFonts w:eastAsia="MS Mincho"/>
                <w:b/>
                <w:bCs/>
                <w:sz w:val="20"/>
              </w:rPr>
              <w:t> :</w:t>
            </w:r>
          </w:p>
          <w:p w:rsidR="0077132C" w:rsidRDefault="0077132C" w:rsidP="0077132C">
            <w:pPr>
              <w:pStyle w:val="Sous-titre"/>
              <w:numPr>
                <w:ilvl w:val="0"/>
                <w:numId w:val="2"/>
              </w:numPr>
              <w:ind w:left="177" w:hanging="177"/>
              <w:jc w:val="left"/>
              <w:rPr>
                <w:rFonts w:eastAsia="MS Mincho"/>
                <w:bCs/>
                <w:sz w:val="20"/>
              </w:rPr>
            </w:pPr>
            <w:r>
              <w:rPr>
                <w:rFonts w:eastAsia="MS Mincho"/>
                <w:bCs/>
                <w:sz w:val="20"/>
              </w:rPr>
              <w:t>Il faudra prévoir le changement du revêtement de la classe de Mme Dupré-Guérin, envisager peut-être l’achat futur de tablettes avec l’acceptation du projet ENIR (Ecoles Numériques Innovantes et Ruralité).</w:t>
            </w:r>
          </w:p>
          <w:p w:rsidR="00F51FA0" w:rsidRDefault="00C64894">
            <w:pPr>
              <w:pStyle w:val="Sous-titre"/>
              <w:numPr>
                <w:ilvl w:val="0"/>
                <w:numId w:val="2"/>
              </w:numPr>
              <w:ind w:left="177" w:hanging="177"/>
              <w:jc w:val="left"/>
              <w:rPr>
                <w:rFonts w:eastAsia="MS Mincho"/>
                <w:bCs/>
                <w:sz w:val="20"/>
              </w:rPr>
            </w:pPr>
            <w:r>
              <w:rPr>
                <w:rFonts w:eastAsia="MS Mincho"/>
                <w:bCs/>
                <w:sz w:val="20"/>
              </w:rPr>
              <w:t>Est-il possible d’ajouter de la lumière au-dessus du tableau utilisé (celui de gauche) dans la classe des CE1 ?</w:t>
            </w:r>
          </w:p>
          <w:p w:rsidR="0077132C" w:rsidRDefault="0077132C">
            <w:pPr>
              <w:pStyle w:val="Sous-titre"/>
              <w:numPr>
                <w:ilvl w:val="0"/>
                <w:numId w:val="2"/>
              </w:numPr>
              <w:ind w:left="177" w:hanging="177"/>
              <w:jc w:val="left"/>
              <w:rPr>
                <w:rFonts w:eastAsia="MS Mincho"/>
                <w:bCs/>
                <w:sz w:val="20"/>
              </w:rPr>
            </w:pPr>
            <w:r>
              <w:rPr>
                <w:rFonts w:eastAsia="MS Mincho"/>
                <w:bCs/>
                <w:sz w:val="20"/>
              </w:rPr>
              <w:t>Le ménage des classes est à rediscuter.</w:t>
            </w:r>
          </w:p>
          <w:p w:rsidR="0077132C" w:rsidRPr="0077132C" w:rsidRDefault="0077132C" w:rsidP="0077132C">
            <w:pPr>
              <w:pStyle w:val="Corpsdetexte"/>
              <w:rPr>
                <w:rFonts w:eastAsia="MS Mincho"/>
              </w:rPr>
            </w:pPr>
          </w:p>
          <w:p w:rsidR="0077132C" w:rsidRDefault="0077132C" w:rsidP="0077132C">
            <w:pPr>
              <w:pStyle w:val="Sous-titre"/>
              <w:jc w:val="left"/>
              <w:rPr>
                <w:rFonts w:eastAsia="MS Mincho"/>
                <w:bCs/>
                <w:sz w:val="20"/>
              </w:rPr>
            </w:pPr>
            <w:r>
              <w:rPr>
                <w:rFonts w:eastAsia="MS Mincho"/>
                <w:b/>
                <w:bCs/>
                <w:sz w:val="20"/>
              </w:rPr>
              <w:t>A MISSE :</w:t>
            </w:r>
          </w:p>
          <w:p w:rsidR="00DC2F81" w:rsidRDefault="00DC2F81">
            <w:pPr>
              <w:pStyle w:val="Sous-titre"/>
              <w:numPr>
                <w:ilvl w:val="0"/>
                <w:numId w:val="2"/>
              </w:numPr>
              <w:ind w:left="177" w:hanging="177"/>
              <w:jc w:val="left"/>
              <w:rPr>
                <w:rFonts w:eastAsia="MS Mincho"/>
                <w:bCs/>
                <w:sz w:val="20"/>
              </w:rPr>
            </w:pPr>
            <w:r>
              <w:rPr>
                <w:rFonts w:eastAsia="MS Mincho"/>
                <w:bCs/>
                <w:sz w:val="20"/>
              </w:rPr>
              <w:t>Les horaires de Christiane JEANNEAU, ATSEM dans la classe des GS/CP, ont été modifiés. Elle est désormais présente dans la classe pendant tout le temps de classe.</w:t>
            </w:r>
          </w:p>
          <w:p w:rsidR="004A2C3F" w:rsidRDefault="004A2C3F" w:rsidP="004A2C3F">
            <w:pPr>
              <w:pStyle w:val="Sous-titre"/>
              <w:numPr>
                <w:ilvl w:val="0"/>
                <w:numId w:val="2"/>
              </w:numPr>
              <w:ind w:left="177" w:hanging="177"/>
              <w:jc w:val="left"/>
              <w:rPr>
                <w:rFonts w:eastAsia="MS Mincho"/>
                <w:bCs/>
                <w:sz w:val="20"/>
              </w:rPr>
            </w:pPr>
            <w:r>
              <w:rPr>
                <w:rFonts w:eastAsia="MS Mincho"/>
                <w:bCs/>
                <w:sz w:val="20"/>
              </w:rPr>
              <w:t>Une sonnette a été installée au portillon pendant les vacances de Noël.</w:t>
            </w:r>
            <w:r w:rsidR="006A7CE5">
              <w:rPr>
                <w:rFonts w:eastAsia="MS Mincho"/>
                <w:bCs/>
                <w:sz w:val="20"/>
              </w:rPr>
              <w:t xml:space="preserve"> L’installation d’un système pour une ouverture à distance est à l’étude.</w:t>
            </w:r>
          </w:p>
          <w:p w:rsidR="004A2C3F" w:rsidRDefault="004A2C3F">
            <w:pPr>
              <w:pStyle w:val="Sous-titre"/>
              <w:numPr>
                <w:ilvl w:val="0"/>
                <w:numId w:val="2"/>
              </w:numPr>
              <w:ind w:left="177" w:hanging="177"/>
              <w:jc w:val="left"/>
              <w:rPr>
                <w:rFonts w:eastAsia="MS Mincho"/>
                <w:bCs/>
                <w:sz w:val="20"/>
              </w:rPr>
            </w:pPr>
            <w:r>
              <w:rPr>
                <w:rFonts w:eastAsia="MS Mincho"/>
                <w:bCs/>
                <w:sz w:val="20"/>
              </w:rPr>
              <w:t>Il faudrait prévoir une maintenance des ordinateurs fixes et de la classe mobile. Certains ne fonctionnent pas</w:t>
            </w:r>
            <w:r w:rsidR="004A64BA">
              <w:rPr>
                <w:rFonts w:eastAsia="MS Mincho"/>
                <w:bCs/>
                <w:sz w:val="20"/>
              </w:rPr>
              <w:t xml:space="preserve"> ou ne s’éteignent pas.</w:t>
            </w:r>
            <w:bookmarkStart w:id="0" w:name="_GoBack"/>
            <w:bookmarkEnd w:id="0"/>
          </w:p>
          <w:p w:rsidR="00DC2F81" w:rsidRDefault="00DC2F81" w:rsidP="006A7CE5">
            <w:pPr>
              <w:pStyle w:val="Sous-titre"/>
              <w:jc w:val="left"/>
              <w:rPr>
                <w:rFonts w:eastAsia="MS Mincho"/>
                <w:b/>
                <w:bCs/>
                <w:sz w:val="20"/>
              </w:rPr>
            </w:pPr>
          </w:p>
        </w:tc>
      </w:tr>
    </w:tbl>
    <w:p w:rsidR="00DC2F81" w:rsidRDefault="00DC2F81">
      <w:pPr>
        <w:rPr>
          <w:rFonts w:ascii="Arial" w:hAnsi="Arial" w:cs="Arial"/>
          <w:b/>
          <w:bCs/>
          <w:sz w:val="22"/>
          <w:szCs w:val="20"/>
        </w:rPr>
      </w:pPr>
    </w:p>
    <w:p w:rsidR="00DC2F81" w:rsidRDefault="00DC2F81">
      <w:pPr>
        <w:numPr>
          <w:ilvl w:val="0"/>
          <w:numId w:val="4"/>
        </w:numPr>
        <w:rPr>
          <w:rFonts w:eastAsia="MS Mincho" w:cs="Arial"/>
          <w:b/>
          <w:bCs/>
          <w:sz w:val="20"/>
        </w:rPr>
      </w:pPr>
      <w:r>
        <w:rPr>
          <w:rFonts w:ascii="Arial" w:hAnsi="Arial" w:cs="Arial"/>
          <w:b/>
          <w:bCs/>
          <w:sz w:val="22"/>
        </w:rPr>
        <w:t>Questions diverses</w:t>
      </w:r>
    </w:p>
    <w:tbl>
      <w:tblPr>
        <w:tblW w:w="0" w:type="auto"/>
        <w:tblInd w:w="108" w:type="dxa"/>
        <w:tblLayout w:type="fixed"/>
        <w:tblLook w:val="0000" w:firstRow="0" w:lastRow="0" w:firstColumn="0" w:lastColumn="0" w:noHBand="0" w:noVBand="0"/>
      </w:tblPr>
      <w:tblGrid>
        <w:gridCol w:w="9650"/>
      </w:tblGrid>
      <w:tr w:rsidR="00DC2F81">
        <w:trPr>
          <w:trHeight w:val="269"/>
        </w:trPr>
        <w:tc>
          <w:tcPr>
            <w:tcW w:w="9650" w:type="dxa"/>
            <w:tcBorders>
              <w:top w:val="single" w:sz="4" w:space="0" w:color="000000"/>
              <w:left w:val="single" w:sz="4" w:space="0" w:color="000000"/>
              <w:bottom w:val="single" w:sz="4" w:space="0" w:color="000000"/>
              <w:right w:val="single" w:sz="4" w:space="0" w:color="000000"/>
            </w:tcBorders>
            <w:shd w:val="clear" w:color="auto" w:fill="auto"/>
          </w:tcPr>
          <w:p w:rsidR="00DC2F81" w:rsidRPr="001F573C" w:rsidRDefault="001F573C">
            <w:pPr>
              <w:pStyle w:val="Sous-titre"/>
              <w:jc w:val="left"/>
              <w:rPr>
                <w:rFonts w:eastAsia="MS Mincho"/>
                <w:bCs/>
                <w:sz w:val="20"/>
              </w:rPr>
            </w:pPr>
            <w:r w:rsidRPr="001F573C">
              <w:rPr>
                <w:rFonts w:eastAsia="MS Mincho"/>
                <w:bCs/>
                <w:sz w:val="20"/>
              </w:rPr>
              <w:t>Aucune question ne nous est parvenue.</w:t>
            </w:r>
          </w:p>
          <w:p w:rsidR="00DC2F81" w:rsidRDefault="00DC2F81">
            <w:pPr>
              <w:pStyle w:val="Sous-titre"/>
              <w:jc w:val="left"/>
              <w:rPr>
                <w:rFonts w:eastAsia="MS Mincho"/>
                <w:b/>
                <w:bCs/>
                <w:sz w:val="20"/>
              </w:rPr>
            </w:pPr>
          </w:p>
        </w:tc>
      </w:tr>
    </w:tbl>
    <w:p w:rsidR="00DC2F81" w:rsidRDefault="00DC2F81">
      <w:pPr>
        <w:rPr>
          <w:rFonts w:ascii="Arial" w:hAnsi="Arial" w:cs="Arial"/>
          <w:b/>
          <w:bCs/>
          <w:sz w:val="22"/>
          <w:szCs w:val="20"/>
        </w:rPr>
      </w:pPr>
    </w:p>
    <w:p w:rsidR="00DC2F81" w:rsidRDefault="00DC2F81">
      <w:pPr>
        <w:rPr>
          <w:rFonts w:ascii="Arial" w:hAnsi="Arial" w:cs="Arial"/>
          <w:b/>
          <w:bCs/>
          <w:sz w:val="22"/>
        </w:rPr>
      </w:pPr>
    </w:p>
    <w:p w:rsidR="00DC2F81" w:rsidRDefault="00DC2F81">
      <w:pPr>
        <w:rPr>
          <w:rFonts w:ascii="Arial" w:hAnsi="Arial" w:cs="Arial"/>
          <w:sz w:val="20"/>
        </w:rPr>
      </w:pPr>
    </w:p>
    <w:p w:rsidR="00DC2F81" w:rsidRDefault="00DC2F81">
      <w:pPr>
        <w:rPr>
          <w:rFonts w:ascii="Arial" w:eastAsia="MS Mincho" w:hAnsi="Arial" w:cs="Arial"/>
          <w:sz w:val="20"/>
          <w:szCs w:val="20"/>
        </w:rPr>
      </w:pPr>
      <w:r>
        <w:rPr>
          <w:rFonts w:ascii="Arial" w:hAnsi="Arial" w:cs="Arial"/>
        </w:rPr>
        <w:t xml:space="preserve"> </w:t>
      </w:r>
    </w:p>
    <w:tbl>
      <w:tblPr>
        <w:tblW w:w="0" w:type="auto"/>
        <w:tblInd w:w="38" w:type="dxa"/>
        <w:tblLayout w:type="fixed"/>
        <w:tblLook w:val="0000" w:firstRow="0" w:lastRow="0" w:firstColumn="0" w:lastColumn="0" w:noHBand="0" w:noVBand="0"/>
      </w:tblPr>
      <w:tblGrid>
        <w:gridCol w:w="4605"/>
        <w:gridCol w:w="4605"/>
      </w:tblGrid>
      <w:tr w:rsidR="00DC2F81">
        <w:tc>
          <w:tcPr>
            <w:tcW w:w="4605" w:type="dxa"/>
            <w:shd w:val="clear" w:color="auto" w:fill="auto"/>
          </w:tcPr>
          <w:p w:rsidR="00DC2F81" w:rsidRDefault="00DC2F81">
            <w:pPr>
              <w:rPr>
                <w:rFonts w:ascii="Arial" w:eastAsia="MS Mincho" w:hAnsi="Arial" w:cs="Arial"/>
                <w:sz w:val="20"/>
                <w:szCs w:val="20"/>
              </w:rPr>
            </w:pPr>
            <w:r>
              <w:rPr>
                <w:rFonts w:ascii="Arial" w:eastAsia="MS Mincho" w:hAnsi="Arial" w:cs="Arial"/>
                <w:sz w:val="20"/>
                <w:szCs w:val="20"/>
              </w:rPr>
              <w:t>Fait à MISSE</w:t>
            </w:r>
          </w:p>
          <w:p w:rsidR="00DC2F81" w:rsidRDefault="00DC2F81">
            <w:pPr>
              <w:rPr>
                <w:rFonts w:ascii="Arial" w:eastAsia="MS Mincho" w:hAnsi="Arial" w:cs="Arial"/>
                <w:sz w:val="20"/>
                <w:szCs w:val="20"/>
              </w:rPr>
            </w:pPr>
          </w:p>
        </w:tc>
        <w:tc>
          <w:tcPr>
            <w:tcW w:w="4605" w:type="dxa"/>
            <w:shd w:val="clear" w:color="auto" w:fill="auto"/>
          </w:tcPr>
          <w:p w:rsidR="00DC2F81" w:rsidRDefault="00DC2F81">
            <w:r>
              <w:rPr>
                <w:rFonts w:ascii="Arial" w:eastAsia="MS Mincho" w:hAnsi="Arial" w:cs="Arial"/>
                <w:sz w:val="20"/>
                <w:szCs w:val="20"/>
              </w:rPr>
              <w:t>Le 12 mars 2019</w:t>
            </w:r>
          </w:p>
        </w:tc>
      </w:tr>
      <w:tr w:rsidR="00DC2F81">
        <w:tc>
          <w:tcPr>
            <w:tcW w:w="4605" w:type="dxa"/>
            <w:shd w:val="clear" w:color="auto" w:fill="auto"/>
          </w:tcPr>
          <w:p w:rsidR="00DC2F81" w:rsidRDefault="00DC2F81">
            <w:pPr>
              <w:rPr>
                <w:rFonts w:ascii="Arial" w:eastAsia="MS Mincho" w:hAnsi="Arial" w:cs="Arial"/>
                <w:sz w:val="20"/>
                <w:szCs w:val="20"/>
              </w:rPr>
            </w:pPr>
            <w:r>
              <w:rPr>
                <w:rFonts w:ascii="Arial" w:eastAsia="MS Mincho" w:hAnsi="Arial" w:cs="Arial"/>
                <w:sz w:val="20"/>
                <w:szCs w:val="20"/>
              </w:rPr>
              <w:t>Le président / La présidente du Conseil d’Ecole </w:t>
            </w:r>
          </w:p>
          <w:p w:rsidR="00DC2F81" w:rsidRDefault="00DC2F81">
            <w:pPr>
              <w:rPr>
                <w:rFonts w:ascii="Arial" w:eastAsia="MS Mincho" w:hAnsi="Arial" w:cs="Arial"/>
                <w:sz w:val="20"/>
                <w:szCs w:val="20"/>
              </w:rPr>
            </w:pPr>
          </w:p>
          <w:p w:rsidR="00DC2F81" w:rsidRDefault="00DC2F81">
            <w:pPr>
              <w:rPr>
                <w:rFonts w:ascii="Arial" w:eastAsia="MS Mincho" w:hAnsi="Arial" w:cs="Arial"/>
                <w:sz w:val="20"/>
                <w:szCs w:val="20"/>
              </w:rPr>
            </w:pPr>
          </w:p>
        </w:tc>
        <w:tc>
          <w:tcPr>
            <w:tcW w:w="4605" w:type="dxa"/>
            <w:shd w:val="clear" w:color="auto" w:fill="auto"/>
          </w:tcPr>
          <w:p w:rsidR="00DC2F81" w:rsidRDefault="00DC2F81">
            <w:r>
              <w:rPr>
                <w:rFonts w:ascii="Arial" w:eastAsia="MS Mincho" w:hAnsi="Arial" w:cs="Arial"/>
                <w:sz w:val="20"/>
                <w:szCs w:val="20"/>
              </w:rPr>
              <w:t>Le / la secrétaire de séance </w:t>
            </w:r>
          </w:p>
        </w:tc>
      </w:tr>
    </w:tbl>
    <w:p w:rsidR="00DC2F81" w:rsidRDefault="00DC2F81">
      <w:pPr>
        <w:rPr>
          <w:rFonts w:ascii="Arial" w:hAnsi="Arial" w:cs="Arial"/>
        </w:rPr>
      </w:pPr>
    </w:p>
    <w:p w:rsidR="00DC2F81" w:rsidRDefault="00DC2F81">
      <w:pPr>
        <w:rPr>
          <w:rFonts w:ascii="Arial" w:hAnsi="Arial" w:cs="Arial"/>
        </w:rPr>
      </w:pPr>
    </w:p>
    <w:p w:rsidR="00DC2F81" w:rsidRDefault="00DC2F81">
      <w:pPr>
        <w:rPr>
          <w:rFonts w:ascii="Arial" w:hAnsi="Arial" w:cs="Arial"/>
        </w:rPr>
      </w:pPr>
    </w:p>
    <w:p w:rsidR="00DC2F81" w:rsidRDefault="00DC2F81"/>
    <w:sectPr w:rsidR="00DC2F8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0D1" w:rsidRDefault="00C700D1">
      <w:r>
        <w:separator/>
      </w:r>
    </w:p>
  </w:endnote>
  <w:endnote w:type="continuationSeparator" w:id="0">
    <w:p w:rsidR="00C700D1" w:rsidRDefault="00C7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81" w:rsidRDefault="00DC2F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963"/>
    </w:tblGrid>
    <w:tr w:rsidR="00DC2F81">
      <w:tc>
        <w:tcPr>
          <w:tcW w:w="963" w:type="dxa"/>
          <w:tcBorders>
            <w:top w:val="single" w:sz="20" w:space="0" w:color="808080"/>
          </w:tcBorders>
          <w:shd w:val="clear" w:color="auto" w:fill="auto"/>
        </w:tcPr>
        <w:tbl>
          <w:tblPr>
            <w:tblW w:w="0" w:type="auto"/>
            <w:tblLayout w:type="fixed"/>
            <w:tblLook w:val="0000" w:firstRow="0" w:lastRow="0" w:firstColumn="0" w:lastColumn="0" w:noHBand="0" w:noVBand="0"/>
          </w:tblPr>
          <w:tblGrid>
            <w:gridCol w:w="963"/>
            <w:gridCol w:w="8323"/>
          </w:tblGrid>
          <w:tr w:rsidR="00DC2F81">
            <w:tc>
              <w:tcPr>
                <w:tcW w:w="963" w:type="dxa"/>
                <w:tcBorders>
                  <w:top w:val="single" w:sz="20" w:space="0" w:color="808080"/>
                </w:tcBorders>
                <w:shd w:val="clear" w:color="auto" w:fill="auto"/>
              </w:tcPr>
              <w:p w:rsidR="00DC2F81" w:rsidRDefault="00DC2F81">
                <w:pPr>
                  <w:pStyle w:val="Pieddepage"/>
                  <w:jc w:val="right"/>
                </w:pPr>
                <w:r>
                  <w:rPr>
                    <w:sz w:val="22"/>
                    <w:szCs w:val="21"/>
                  </w:rPr>
                  <w:fldChar w:fldCharType="begin"/>
                </w:r>
                <w:r>
                  <w:rPr>
                    <w:sz w:val="22"/>
                    <w:szCs w:val="21"/>
                  </w:rPr>
                  <w:instrText xml:space="preserve"> PAGE </w:instrText>
                </w:r>
                <w:r>
                  <w:rPr>
                    <w:sz w:val="22"/>
                    <w:szCs w:val="21"/>
                  </w:rPr>
                  <w:fldChar w:fldCharType="separate"/>
                </w:r>
                <w:r w:rsidR="006A7CE5">
                  <w:rPr>
                    <w:noProof/>
                    <w:sz w:val="22"/>
                    <w:szCs w:val="21"/>
                  </w:rPr>
                  <w:t>2</w:t>
                </w:r>
                <w:r>
                  <w:rPr>
                    <w:sz w:val="22"/>
                    <w:szCs w:val="21"/>
                  </w:rPr>
                  <w:fldChar w:fldCharType="end"/>
                </w:r>
              </w:p>
            </w:tc>
            <w:tc>
              <w:tcPr>
                <w:tcW w:w="8323" w:type="dxa"/>
                <w:tcBorders>
                  <w:top w:val="single" w:sz="20" w:space="0" w:color="808080"/>
                  <w:left w:val="single" w:sz="20" w:space="0" w:color="808080"/>
                </w:tcBorders>
                <w:shd w:val="clear" w:color="auto" w:fill="auto"/>
              </w:tcPr>
              <w:p w:rsidR="00DC2F81" w:rsidRDefault="00DC2F81">
                <w:pPr>
                  <w:pStyle w:val="Pieddepage"/>
                  <w:snapToGrid w:val="0"/>
                </w:pPr>
              </w:p>
            </w:tc>
          </w:tr>
        </w:tbl>
        <w:p w:rsidR="00414926" w:rsidRDefault="00414926">
          <w:pPr>
            <w:suppressAutoHyphens w:val="0"/>
            <w:rPr>
              <w:sz w:val="20"/>
              <w:szCs w:val="20"/>
              <w:lang w:eastAsia="fr-FR"/>
            </w:rPr>
          </w:pPr>
        </w:p>
      </w:tc>
    </w:tr>
  </w:tbl>
  <w:p w:rsidR="00DC2F81" w:rsidRDefault="00DC2F81">
    <w:pPr>
      <w:pStyle w:val="Pieddepage"/>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81" w:rsidRDefault="00DC2F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0D1" w:rsidRDefault="00C700D1">
      <w:r>
        <w:separator/>
      </w:r>
    </w:p>
  </w:footnote>
  <w:footnote w:type="continuationSeparator" w:id="0">
    <w:p w:rsidR="00C700D1" w:rsidRDefault="00C7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81" w:rsidRDefault="00DC2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81" w:rsidRDefault="00DC2F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81" w:rsidRDefault="00DC2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pStyle w:val="Titre8"/>
      <w:suff w:val="nothing"/>
      <w:lvlText w:val=""/>
      <w:lvlJc w:val="left"/>
      <w:pPr>
        <w:tabs>
          <w:tab w:val="num" w:pos="-76"/>
        </w:tabs>
        <w:ind w:left="1364" w:hanging="1440"/>
      </w:pPr>
    </w:lvl>
    <w:lvl w:ilvl="8">
      <w:start w:val="1"/>
      <w:numFmt w:val="none"/>
      <w:pStyle w:val="Titre9"/>
      <w:suff w:val="nothing"/>
      <w:lvlText w:val=""/>
      <w:lvlJc w:val="left"/>
      <w:pPr>
        <w:tabs>
          <w:tab w:val="num" w:pos="-76"/>
        </w:tabs>
        <w:ind w:left="150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numFmt w:val="bullet"/>
      <w:lvlText w:val="-"/>
      <w:lvlJc w:val="left"/>
      <w:pPr>
        <w:tabs>
          <w:tab w:val="num" w:pos="420"/>
        </w:tabs>
        <w:ind w:left="420"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
        <w:bCs/>
        <w:sz w:val="22"/>
      </w:rPr>
    </w:lvl>
  </w:abstractNum>
  <w:abstractNum w:abstractNumId="4" w15:restartNumberingAfterBreak="0">
    <w:nsid w:val="00000005"/>
    <w:multiLevelType w:val="singleLevel"/>
    <w:tmpl w:val="00000005"/>
    <w:name w:val="WW8Num5"/>
    <w:lvl w:ilvl="0">
      <w:start w:val="13"/>
      <w:numFmt w:val="bullet"/>
      <w:lvlText w:val="-"/>
      <w:lvlJc w:val="left"/>
      <w:pPr>
        <w:tabs>
          <w:tab w:val="num" w:pos="0"/>
        </w:tabs>
        <w:ind w:left="720" w:hanging="360"/>
      </w:pPr>
      <w:rPr>
        <w:rFonts w:ascii="Arial" w:hAnsi="Arial" w:cs="Arial" w:hint="default"/>
      </w:rPr>
    </w:lvl>
  </w:abstractNum>
  <w:abstractNum w:abstractNumId="5" w15:restartNumberingAfterBreak="0">
    <w:nsid w:val="00000006"/>
    <w:multiLevelType w:val="singleLevel"/>
    <w:tmpl w:val="EBEA2058"/>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15:restartNumberingAfterBreak="0">
    <w:nsid w:val="702E6D6B"/>
    <w:multiLevelType w:val="hybridMultilevel"/>
    <w:tmpl w:val="E8280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CF5"/>
    <w:rsid w:val="001F573C"/>
    <w:rsid w:val="003E14CC"/>
    <w:rsid w:val="00414926"/>
    <w:rsid w:val="004A2C3F"/>
    <w:rsid w:val="004A64BA"/>
    <w:rsid w:val="00596AE5"/>
    <w:rsid w:val="006514BA"/>
    <w:rsid w:val="006A7CE5"/>
    <w:rsid w:val="0077132C"/>
    <w:rsid w:val="00791326"/>
    <w:rsid w:val="00900A90"/>
    <w:rsid w:val="00986E53"/>
    <w:rsid w:val="00A63C24"/>
    <w:rsid w:val="00AE1F0B"/>
    <w:rsid w:val="00AE4F4E"/>
    <w:rsid w:val="00C64894"/>
    <w:rsid w:val="00C700D1"/>
    <w:rsid w:val="00C9294A"/>
    <w:rsid w:val="00DA7A80"/>
    <w:rsid w:val="00DC2F81"/>
    <w:rsid w:val="00E36CF5"/>
    <w:rsid w:val="00F51FA0"/>
    <w:rsid w:val="00F522AF"/>
    <w:rsid w:val="00F82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4C757C86"/>
  <w15:docId w15:val="{A70B85FD-B3AF-411E-99AC-DB5ADC12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itre8">
    <w:name w:val="heading 8"/>
    <w:basedOn w:val="Normal"/>
    <w:next w:val="Normal"/>
    <w:qFormat/>
    <w:pPr>
      <w:keepNext/>
      <w:numPr>
        <w:ilvl w:val="7"/>
        <w:numId w:val="1"/>
      </w:numPr>
      <w:jc w:val="center"/>
      <w:outlineLvl w:val="7"/>
    </w:pPr>
    <w:rPr>
      <w:rFonts w:ascii="Arial" w:hAnsi="Arial" w:cs="Arial"/>
      <w:b/>
      <w:bCs/>
    </w:rPr>
  </w:style>
  <w:style w:type="paragraph" w:styleId="Titre9">
    <w:name w:val="heading 9"/>
    <w:basedOn w:val="Normal"/>
    <w:next w:val="Normal"/>
    <w:qFormat/>
    <w:pPr>
      <w:keepNext/>
      <w:numPr>
        <w:ilvl w:val="8"/>
        <w:numId w:val="1"/>
      </w:numPr>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bCs/>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eastAsia="MS Mincho" w:hAnsi="Symbol" w:cs="Symbol" w:hint="default"/>
      <w:sz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olicepardfaut1">
    <w:name w:val="Police par défaut1"/>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customStyle="1" w:styleId="PieddepageCar">
    <w:name w:val="Pied de page Car"/>
    <w:rPr>
      <w:sz w:val="24"/>
      <w:szCs w:val="24"/>
    </w:rPr>
  </w:style>
  <w:style w:type="character" w:customStyle="1" w:styleId="TextedebullesCar">
    <w:name w:val="Texte de bulles Car"/>
    <w:rPr>
      <w:rFonts w:ascii="Tahoma" w:hAnsi="Tahoma" w:cs="Tahoma"/>
      <w:sz w:val="16"/>
      <w:szCs w:val="16"/>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pPr>
      <w:widowControl w:val="0"/>
      <w:suppressAutoHyphens w:val="0"/>
    </w:pPr>
    <w:rPr>
      <w:sz w:val="20"/>
      <w:szCs w:val="20"/>
      <w:lang w:val="en-US"/>
    </w:rPr>
  </w:style>
  <w:style w:type="paragraph" w:styleId="Sous-titre">
    <w:name w:val="Subtitle"/>
    <w:basedOn w:val="Normal"/>
    <w:next w:val="Corpsdetexte"/>
    <w:qFormat/>
    <w:pPr>
      <w:suppressAutoHyphens w:val="0"/>
      <w:jc w:val="center"/>
    </w:pPr>
    <w:rPr>
      <w:rFonts w:ascii="Arial" w:hAnsi="Arial" w:cs="Arial"/>
      <w:sz w:val="28"/>
      <w:szCs w:val="20"/>
    </w:rPr>
  </w:style>
  <w:style w:type="paragraph" w:customStyle="1" w:styleId="F9E977197262459AB16AE09F8A4F0155">
    <w:name w:val="F9E977197262459AB16AE09F8A4F0155"/>
    <w:pPr>
      <w:suppressAutoHyphens/>
      <w:spacing w:after="200" w:line="276" w:lineRule="auto"/>
    </w:pPr>
    <w:rPr>
      <w:rFonts w:ascii="Calibri" w:hAnsi="Calibri" w:cs="Calibri"/>
      <w:sz w:val="22"/>
      <w:szCs w:val="22"/>
      <w:lang w:eastAsia="ar-SA"/>
    </w:r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6017-E132-41A0-BC80-FB6C9E15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Fiche de retour des demandes d'aide – par école</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retour des demandes d'aide – par école</dc:title>
  <dc:creator>Npaquet</dc:creator>
  <cp:lastModifiedBy>Utilisateur</cp:lastModifiedBy>
  <cp:revision>9</cp:revision>
  <cp:lastPrinted>2019-03-12T13:23:00Z</cp:lastPrinted>
  <dcterms:created xsi:type="dcterms:W3CDTF">2019-03-02T20:28:00Z</dcterms:created>
  <dcterms:modified xsi:type="dcterms:W3CDTF">2019-03-14T12:42:00Z</dcterms:modified>
</cp:coreProperties>
</file>