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A6" w:rsidRPr="000043A6" w:rsidRDefault="000043A6" w:rsidP="000043A6">
      <w:pPr>
        <w:pStyle w:val="Titre"/>
        <w:rPr>
          <w:rFonts w:ascii="Andika" w:hAnsi="Andika" w:cs="Andika"/>
          <w:i/>
          <w:sz w:val="36"/>
          <w:szCs w:val="36"/>
        </w:rPr>
      </w:pPr>
      <w:r w:rsidRPr="000043A6">
        <w:rPr>
          <w:rFonts w:ascii="Andika" w:hAnsi="Andika" w:cs="Andika"/>
          <w:sz w:val="36"/>
          <w:szCs w:val="36"/>
        </w:rPr>
        <w:t xml:space="preserve">SYNTHÈSE SUR LES RÔLES PHONOLOGIQUE, LEXICAL ET GRAMMATICAL DE LA LETTRE </w:t>
      </w:r>
      <w:r w:rsidRPr="000043A6">
        <w:rPr>
          <w:rFonts w:ascii="Andika" w:hAnsi="Andika" w:cs="Andika"/>
          <w:i/>
          <w:sz w:val="36"/>
          <w:szCs w:val="36"/>
        </w:rPr>
        <w:t>X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0043A6">
        <w:rPr>
          <w:rStyle w:val="Textecourantbold"/>
          <w:rFonts w:ascii="Andika" w:hAnsi="Andika" w:cs="Andika"/>
          <w:szCs w:val="24"/>
        </w:rPr>
        <w:t>1.* Écris chaque mot dans la colonne du tableau qui convient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>dixième – un exercice – l’index – une noix – exister – l’extérieur – dix – gazeux – soixante – un texte – une croix – sixième – le choix – examiner – six – une expérience – deuxième – l’exil</w:t>
      </w:r>
    </w:p>
    <w:tbl>
      <w:tblPr>
        <w:tblStyle w:val="Grilledutableau"/>
        <w:tblW w:w="10740" w:type="dxa"/>
        <w:tblLook w:val="04A0"/>
      </w:tblPr>
      <w:tblGrid>
        <w:gridCol w:w="2148"/>
        <w:gridCol w:w="2148"/>
        <w:gridCol w:w="2148"/>
        <w:gridCol w:w="2148"/>
        <w:gridCol w:w="2148"/>
      </w:tblGrid>
      <w:tr w:rsidR="000043A6" w:rsidRPr="000043A6" w:rsidTr="000043A6">
        <w:tc>
          <w:tcPr>
            <w:tcW w:w="2148" w:type="dxa"/>
            <w:shd w:val="clear" w:color="auto" w:fill="auto"/>
          </w:tcPr>
          <w:p w:rsidR="000043A6" w:rsidRPr="000043A6" w:rsidRDefault="000043A6" w:rsidP="001C5EA5">
            <w:pPr>
              <w:pStyle w:val="ttiretableau"/>
              <w:jc w:val="center"/>
              <w:rPr>
                <w:rStyle w:val="Textecourantbold"/>
                <w:rFonts w:ascii="Andika" w:hAnsi="Andika" w:cs="Andika"/>
                <w:b/>
                <w:szCs w:val="24"/>
              </w:rPr>
            </w:pPr>
            <w:r w:rsidRPr="000043A6">
              <w:rPr>
                <w:rStyle w:val="Textecourantbold"/>
                <w:rFonts w:ascii="Andika" w:hAnsi="Andika" w:cs="Andika"/>
                <w:szCs w:val="24"/>
              </w:rPr>
              <w:t>La lettre x se prononce [s].</w:t>
            </w:r>
          </w:p>
        </w:tc>
        <w:tc>
          <w:tcPr>
            <w:tcW w:w="2148" w:type="dxa"/>
            <w:shd w:val="clear" w:color="auto" w:fill="auto"/>
          </w:tcPr>
          <w:p w:rsidR="000043A6" w:rsidRPr="000043A6" w:rsidRDefault="000043A6" w:rsidP="001C5EA5">
            <w:pPr>
              <w:pStyle w:val="ttiretableau"/>
              <w:jc w:val="center"/>
              <w:rPr>
                <w:rStyle w:val="Textecourantbold"/>
                <w:rFonts w:ascii="Andika" w:hAnsi="Andika" w:cs="Andika"/>
                <w:b/>
                <w:szCs w:val="24"/>
              </w:rPr>
            </w:pPr>
            <w:r w:rsidRPr="000043A6">
              <w:rPr>
                <w:rStyle w:val="Textecourantbold"/>
                <w:rFonts w:ascii="Andika" w:hAnsi="Andika" w:cs="Andika"/>
                <w:szCs w:val="24"/>
              </w:rPr>
              <w:t>La lettre x se prononce [z].</w:t>
            </w:r>
          </w:p>
        </w:tc>
        <w:tc>
          <w:tcPr>
            <w:tcW w:w="2148" w:type="dxa"/>
            <w:shd w:val="clear" w:color="auto" w:fill="auto"/>
          </w:tcPr>
          <w:p w:rsidR="000043A6" w:rsidRPr="000043A6" w:rsidRDefault="000043A6" w:rsidP="001C5EA5">
            <w:pPr>
              <w:pStyle w:val="ttiretableau"/>
              <w:jc w:val="center"/>
              <w:rPr>
                <w:rStyle w:val="Textecourantbold"/>
                <w:rFonts w:ascii="Andika" w:hAnsi="Andika" w:cs="Andika"/>
                <w:b/>
                <w:szCs w:val="24"/>
              </w:rPr>
            </w:pPr>
            <w:r w:rsidRPr="000043A6">
              <w:rPr>
                <w:rStyle w:val="Textecourantbold"/>
                <w:rFonts w:ascii="Andika" w:hAnsi="Andika" w:cs="Andika"/>
                <w:szCs w:val="24"/>
              </w:rPr>
              <w:t>La lettre x se prononce [</w:t>
            </w:r>
            <w:proofErr w:type="spellStart"/>
            <w:r w:rsidRPr="000043A6">
              <w:rPr>
                <w:rStyle w:val="Textecourantbold"/>
                <w:rFonts w:ascii="Andika" w:hAnsi="Andika" w:cs="Andika"/>
                <w:szCs w:val="24"/>
              </w:rPr>
              <w:t>ks</w:t>
            </w:r>
            <w:proofErr w:type="spellEnd"/>
            <w:r w:rsidRPr="000043A6">
              <w:rPr>
                <w:rStyle w:val="Textecourantbold"/>
                <w:rFonts w:ascii="Andika" w:hAnsi="Andika" w:cs="Andika"/>
                <w:szCs w:val="24"/>
              </w:rPr>
              <w:t>].</w:t>
            </w:r>
          </w:p>
        </w:tc>
        <w:tc>
          <w:tcPr>
            <w:tcW w:w="2148" w:type="dxa"/>
            <w:shd w:val="clear" w:color="auto" w:fill="auto"/>
          </w:tcPr>
          <w:p w:rsidR="000043A6" w:rsidRPr="000043A6" w:rsidRDefault="000043A6" w:rsidP="001C5EA5">
            <w:pPr>
              <w:pStyle w:val="ttiretableau"/>
              <w:jc w:val="center"/>
              <w:rPr>
                <w:rStyle w:val="Textecourantbold"/>
                <w:rFonts w:ascii="Andika" w:hAnsi="Andika" w:cs="Andika"/>
                <w:b/>
                <w:szCs w:val="24"/>
              </w:rPr>
            </w:pPr>
            <w:r w:rsidRPr="000043A6">
              <w:rPr>
                <w:rStyle w:val="Textecourantbold"/>
                <w:rFonts w:ascii="Andika" w:hAnsi="Andika" w:cs="Andika"/>
                <w:szCs w:val="24"/>
              </w:rPr>
              <w:t>La lettre x se prononce [</w:t>
            </w:r>
            <w:proofErr w:type="spellStart"/>
            <w:r w:rsidRPr="000043A6">
              <w:rPr>
                <w:rStyle w:val="Textecourantbold"/>
                <w:rFonts w:ascii="Andika" w:hAnsi="Andika" w:cs="Andika"/>
                <w:szCs w:val="24"/>
              </w:rPr>
              <w:t>gz</w:t>
            </w:r>
            <w:proofErr w:type="spellEnd"/>
            <w:r w:rsidRPr="000043A6">
              <w:rPr>
                <w:rStyle w:val="Textecourantbold"/>
                <w:rFonts w:ascii="Andika" w:hAnsi="Andika" w:cs="Andika"/>
                <w:szCs w:val="24"/>
              </w:rPr>
              <w:t>].</w:t>
            </w:r>
          </w:p>
        </w:tc>
        <w:tc>
          <w:tcPr>
            <w:tcW w:w="2148" w:type="dxa"/>
            <w:shd w:val="clear" w:color="auto" w:fill="auto"/>
          </w:tcPr>
          <w:p w:rsidR="000043A6" w:rsidRPr="000043A6" w:rsidRDefault="000043A6" w:rsidP="001C5EA5">
            <w:pPr>
              <w:pStyle w:val="ttiretableau"/>
              <w:jc w:val="center"/>
              <w:rPr>
                <w:rStyle w:val="Textecourantbold"/>
                <w:rFonts w:ascii="Andika" w:hAnsi="Andika" w:cs="Andika"/>
                <w:b/>
                <w:szCs w:val="24"/>
              </w:rPr>
            </w:pPr>
            <w:r w:rsidRPr="000043A6">
              <w:rPr>
                <w:rStyle w:val="Textecourantbold"/>
                <w:rFonts w:ascii="Andika" w:hAnsi="Andika" w:cs="Andika"/>
                <w:szCs w:val="24"/>
              </w:rPr>
              <w:t>La lettre x ne se prononce pas.</w:t>
            </w:r>
          </w:p>
        </w:tc>
      </w:tr>
      <w:tr w:rsidR="000043A6" w:rsidRPr="000043A6" w:rsidTr="000043A6">
        <w:tc>
          <w:tcPr>
            <w:tcW w:w="2148" w:type="dxa"/>
          </w:tcPr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</w:tc>
        <w:tc>
          <w:tcPr>
            <w:tcW w:w="2148" w:type="dxa"/>
          </w:tcPr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</w:tc>
        <w:tc>
          <w:tcPr>
            <w:tcW w:w="2148" w:type="dxa"/>
          </w:tcPr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</w:tc>
        <w:tc>
          <w:tcPr>
            <w:tcW w:w="2148" w:type="dxa"/>
          </w:tcPr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</w:tc>
        <w:tc>
          <w:tcPr>
            <w:tcW w:w="2148" w:type="dxa"/>
          </w:tcPr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  <w:p w:rsidR="000043A6" w:rsidRPr="000043A6" w:rsidRDefault="000043A6" w:rsidP="001C5EA5">
            <w:pPr>
              <w:pStyle w:val="Tableauencadrtexte"/>
              <w:rPr>
                <w:rStyle w:val="Textecourantbold"/>
                <w:rFonts w:ascii="Andika" w:hAnsi="Andika" w:cs="Andika"/>
                <w:szCs w:val="24"/>
              </w:rPr>
            </w:pPr>
            <w:r w:rsidRPr="000043A6">
              <w:rPr>
                <w:rFonts w:ascii="Andika" w:hAnsi="Andika" w:cs="Andika"/>
                <w:szCs w:val="24"/>
              </w:rPr>
              <w:t>………………………</w:t>
            </w:r>
          </w:p>
        </w:tc>
      </w:tr>
    </w:tbl>
    <w:p w:rsidR="000043A6" w:rsidRDefault="000043A6" w:rsidP="000043A6">
      <w:pPr>
        <w:pStyle w:val="Textecourant"/>
        <w:rPr>
          <w:rStyle w:val="Textecourantbold"/>
          <w:rFonts w:ascii="Andika" w:hAnsi="Andika" w:cs="Andika"/>
          <w:szCs w:val="24"/>
        </w:rPr>
      </w:pP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0043A6">
        <w:rPr>
          <w:rStyle w:val="Textecourantbold"/>
          <w:rFonts w:ascii="Andika" w:hAnsi="Andika" w:cs="Andika"/>
          <w:szCs w:val="24"/>
        </w:rPr>
        <w:t>2.* Recopie uniquement les mots dans lesquels la lettre x se prononce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fax – vieux – la toux – le sphinx – l’inox – du houx – du latex – doux – un lynx</w:t>
      </w:r>
    </w:p>
    <w:p w:rsidR="000043A6" w:rsidRPr="000043A6" w:rsidRDefault="000043A6" w:rsidP="000043A6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0043A6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0043A6" w:rsidRPr="000043A6" w:rsidRDefault="000043A6" w:rsidP="000043A6">
      <w:pPr>
        <w:pStyle w:val="Textecourant"/>
        <w:rPr>
          <w:rStyle w:val="Textecourantbold"/>
          <w:rFonts w:ascii="Andika" w:hAnsi="Andika" w:cs="Andika"/>
          <w:szCs w:val="24"/>
        </w:rPr>
      </w:pP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3.*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 Écris un mot de la même famille contenant la lettre x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creuser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0043A6">
        <w:rPr>
          <w:rFonts w:ascii="Andika" w:hAnsi="Andika" w:cs="Andika"/>
          <w:szCs w:val="24"/>
        </w:rPr>
        <w:t>→ ……………………………………………..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laryngite </w:t>
      </w:r>
      <w:r w:rsidRPr="000043A6">
        <w:rPr>
          <w:rFonts w:ascii="Andika" w:hAnsi="Andika" w:cs="Andika"/>
          <w:szCs w:val="24"/>
        </w:rPr>
        <w:t>→ …………………………………………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nuage </w:t>
      </w:r>
      <w:r w:rsidRPr="000043A6">
        <w:rPr>
          <w:rFonts w:ascii="Andika" w:hAnsi="Andika" w:cs="Andika"/>
          <w:szCs w:val="24"/>
        </w:rPr>
        <w:t>→ 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dizaine </w:t>
      </w:r>
      <w:r w:rsidRPr="000043A6">
        <w:rPr>
          <w:rFonts w:ascii="Andika" w:hAnsi="Andika" w:cs="Andika"/>
          <w:szCs w:val="24"/>
        </w:rPr>
        <w:t>→ ……………………………………………</w:t>
      </w:r>
    </w:p>
    <w:p w:rsidR="000043A6" w:rsidRPr="000043A6" w:rsidRDefault="000043A6" w:rsidP="000043A6">
      <w:pPr>
        <w:pStyle w:val="couleur2textecourantsansespace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>poser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0043A6">
        <w:rPr>
          <w:rFonts w:ascii="Andika" w:hAnsi="Andika" w:cs="Andika"/>
          <w:szCs w:val="24"/>
        </w:rPr>
        <w:t>→ ………………………………………………..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imprimer </w:t>
      </w:r>
      <w:r w:rsidRPr="000043A6">
        <w:rPr>
          <w:rFonts w:ascii="Andika" w:hAnsi="Andika" w:cs="Andika"/>
          <w:szCs w:val="24"/>
        </w:rPr>
        <w:t>→ ………………………………………………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4.*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 Écris le contraire de chaque mot ; il doit contenir la lettre x. Pour chaque mot, écris si on entend ou non la lettre x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C’est vrai </w:t>
      </w:r>
      <w:r w:rsidRPr="000043A6">
        <w:rPr>
          <w:rFonts w:ascii="Andika" w:hAnsi="Andika" w:cs="Andika"/>
          <w:szCs w:val="24"/>
        </w:rPr>
        <w:t xml:space="preserve">→ 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c’est </w:t>
      </w:r>
      <w:r w:rsidRPr="000043A6">
        <w:rPr>
          <w:rFonts w:ascii="Andika" w:hAnsi="Andika" w:cs="Andika"/>
          <w:szCs w:val="24"/>
        </w:rPr>
        <w:t>……………………………………</w:t>
      </w:r>
      <w:r w:rsidRPr="000043A6">
        <w:rPr>
          <w:rFonts w:ascii="Andika" w:hAnsi="Andika" w:cs="Andika"/>
          <w:szCs w:val="24"/>
        </w:rPr>
        <w:tab/>
        <w:t xml:space="preserve">; on …………………………………… la lettre 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>x</w:t>
      </w:r>
      <w:r w:rsidRPr="000043A6">
        <w:rPr>
          <w:rFonts w:ascii="Andika" w:hAnsi="Andika" w:cs="Andika"/>
          <w:szCs w:val="24"/>
        </w:rPr>
        <w:t>.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la guerre </w:t>
      </w:r>
      <w:r w:rsidRPr="000043A6">
        <w:rPr>
          <w:rFonts w:ascii="Andika" w:hAnsi="Andika" w:cs="Andika"/>
          <w:szCs w:val="24"/>
        </w:rPr>
        <w:t>→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la </w:t>
      </w:r>
      <w:proofErr w:type="gramStart"/>
      <w:r w:rsidRPr="000043A6">
        <w:rPr>
          <w:rFonts w:ascii="Andika" w:hAnsi="Andika" w:cs="Andika"/>
          <w:szCs w:val="24"/>
        </w:rPr>
        <w:t>……………………………………….</w:t>
      </w:r>
      <w:r w:rsidRPr="000043A6">
        <w:rPr>
          <w:rFonts w:ascii="Andika" w:hAnsi="Andika" w:cs="Andika"/>
          <w:szCs w:val="24"/>
        </w:rPr>
        <w:tab/>
        <w:t>;</w:t>
      </w:r>
      <w:proofErr w:type="gramEnd"/>
      <w:r w:rsidRPr="000043A6">
        <w:rPr>
          <w:rFonts w:ascii="Andika" w:hAnsi="Andika" w:cs="Andika"/>
          <w:szCs w:val="24"/>
        </w:rPr>
        <w:t xml:space="preserve"> on …………………………………… la lettre 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>x.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minimum </w:t>
      </w:r>
      <w:r w:rsidRPr="000043A6">
        <w:rPr>
          <w:rFonts w:ascii="Andika" w:hAnsi="Andika" w:cs="Andika"/>
          <w:szCs w:val="24"/>
        </w:rPr>
        <w:t>→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le </w:t>
      </w:r>
      <w:r w:rsidRPr="000043A6">
        <w:rPr>
          <w:rFonts w:ascii="Andika" w:hAnsi="Andika" w:cs="Andika"/>
          <w:szCs w:val="24"/>
        </w:rPr>
        <w:t>……………………………………</w:t>
      </w:r>
      <w:r w:rsidRPr="000043A6">
        <w:rPr>
          <w:rFonts w:ascii="Andika" w:hAnsi="Andika" w:cs="Andika"/>
          <w:szCs w:val="24"/>
        </w:rPr>
        <w:tab/>
        <w:t>; on …………………………………… la lettre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x.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l’intérieur </w:t>
      </w:r>
      <w:r w:rsidRPr="000043A6">
        <w:rPr>
          <w:rFonts w:ascii="Andika" w:hAnsi="Andika" w:cs="Andika"/>
          <w:szCs w:val="24"/>
        </w:rPr>
        <w:t>→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l’ </w:t>
      </w:r>
      <w:proofErr w:type="gramStart"/>
      <w:r w:rsidRPr="000043A6">
        <w:rPr>
          <w:rFonts w:ascii="Andika" w:hAnsi="Andika" w:cs="Andika"/>
          <w:szCs w:val="24"/>
        </w:rPr>
        <w:t>……………………………………….</w:t>
      </w:r>
      <w:r w:rsidRPr="000043A6">
        <w:rPr>
          <w:rFonts w:ascii="Andika" w:hAnsi="Andika" w:cs="Andika"/>
          <w:szCs w:val="24"/>
        </w:rPr>
        <w:tab/>
        <w:t>;</w:t>
      </w:r>
      <w:proofErr w:type="gramEnd"/>
      <w:r w:rsidRPr="000043A6">
        <w:rPr>
          <w:rFonts w:ascii="Andika" w:hAnsi="Andika" w:cs="Andika"/>
          <w:szCs w:val="24"/>
        </w:rPr>
        <w:t xml:space="preserve"> on …………………………………… la lettre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x.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lastRenderedPageBreak/>
        <w:t>5.*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 xml:space="preserve">* Barre l’intrus de chaque série : 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exposer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– expliquer – exemple – extrême 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exotique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– extrémité – examen – exagérer </w:t>
      </w:r>
    </w:p>
    <w:p w:rsidR="000043A6" w:rsidRPr="000043A6" w:rsidRDefault="000043A6" w:rsidP="000043A6">
      <w:pPr>
        <w:pStyle w:val="couleur2textecourantsansespaceavant"/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>dix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– affreux – joyeux – furieux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6.*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 Écris l’adjectif dérivé de chaque nom (il se termine par la lettre x)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silence </w:t>
      </w:r>
      <w:r w:rsidRPr="000043A6">
        <w:rPr>
          <w:rFonts w:ascii="Andika" w:hAnsi="Andika" w:cs="Andika"/>
          <w:szCs w:val="24"/>
        </w:rPr>
        <w:t>→ 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orage </w:t>
      </w:r>
      <w:r w:rsidRPr="000043A6">
        <w:rPr>
          <w:rFonts w:ascii="Andika" w:hAnsi="Andika" w:cs="Andika"/>
          <w:szCs w:val="24"/>
        </w:rPr>
        <w:t>→ ………………………………………………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le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souci </w:t>
      </w:r>
      <w:r w:rsidRPr="000043A6">
        <w:rPr>
          <w:rFonts w:ascii="Andika" w:hAnsi="Andika" w:cs="Andika"/>
          <w:szCs w:val="24"/>
        </w:rPr>
        <w:t>→ ……………………………………………..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la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pâte </w:t>
      </w:r>
      <w:r w:rsidRPr="000043A6">
        <w:rPr>
          <w:rFonts w:ascii="Andika" w:hAnsi="Andika" w:cs="Andika"/>
          <w:szCs w:val="24"/>
        </w:rPr>
        <w:t>→ …………………………………………………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délice </w:t>
      </w:r>
      <w:r w:rsidRPr="000043A6">
        <w:rPr>
          <w:rFonts w:ascii="Andika" w:hAnsi="Andika" w:cs="Andika"/>
          <w:szCs w:val="24"/>
        </w:rPr>
        <w:t>→ ……………………………………………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le nombre </w:t>
      </w:r>
      <w:r w:rsidRPr="000043A6">
        <w:rPr>
          <w:rFonts w:ascii="Andika" w:hAnsi="Andika" w:cs="Andika"/>
          <w:szCs w:val="24"/>
        </w:rPr>
        <w:t>→ ………………………………………………</w:t>
      </w:r>
    </w:p>
    <w:p w:rsidR="000043A6" w:rsidRPr="000043A6" w:rsidRDefault="000043A6" w:rsidP="000043A6">
      <w:pPr>
        <w:pStyle w:val="couleur2textecourantsansespace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>le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danger </w:t>
      </w:r>
      <w:r w:rsidRPr="000043A6">
        <w:rPr>
          <w:rFonts w:ascii="Andika" w:hAnsi="Andika" w:cs="Andika"/>
          <w:szCs w:val="24"/>
        </w:rPr>
        <w:t>→ …………………………………………..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>du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savon </w:t>
      </w:r>
      <w:r w:rsidRPr="000043A6">
        <w:rPr>
          <w:rFonts w:ascii="Andika" w:hAnsi="Andika" w:cs="Andika"/>
          <w:szCs w:val="24"/>
        </w:rPr>
        <w:t>→ ………………………………………………</w:t>
      </w:r>
    </w:p>
    <w:p w:rsidR="000043A6" w:rsidRPr="000043A6" w:rsidRDefault="000043A6" w:rsidP="000043A6">
      <w:pPr>
        <w:pStyle w:val="couleur2textecourantsansespace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la honte </w:t>
      </w:r>
      <w:r w:rsidRPr="000043A6">
        <w:rPr>
          <w:rFonts w:ascii="Andika" w:hAnsi="Andika" w:cs="Andika"/>
          <w:szCs w:val="24"/>
        </w:rPr>
        <w:t xml:space="preserve">→ </w:t>
      </w:r>
      <w:proofErr w:type="gramStart"/>
      <w:r w:rsidRPr="000043A6">
        <w:rPr>
          <w:rFonts w:ascii="Andika" w:hAnsi="Andika" w:cs="Andika"/>
          <w:szCs w:val="24"/>
        </w:rPr>
        <w:t>…………………………………………….</w:t>
      </w:r>
      <w:r w:rsidRPr="000043A6">
        <w:rPr>
          <w:rFonts w:ascii="Andika" w:hAnsi="Andika" w:cs="Andika"/>
          <w:szCs w:val="24"/>
        </w:rPr>
        <w:tab/>
        <w:t>;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la rousseur </w:t>
      </w:r>
      <w:r w:rsidRPr="000043A6">
        <w:rPr>
          <w:rFonts w:ascii="Andika" w:hAnsi="Andika" w:cs="Andika"/>
          <w:szCs w:val="24"/>
        </w:rPr>
        <w:t>→ ……………………………………………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7.*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 Réécris ces noms au singulier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des perdrix – des châteaux – des époux – des peureux – des tuyaux – des journaux – des voix – des prix – des genoux </w:t>
      </w:r>
      <w:r>
        <w:rPr>
          <w:rStyle w:val="textecourantsansespaceavantitalique"/>
          <w:rFonts w:ascii="Andika" w:hAnsi="Andika" w:cs="Andika"/>
          <w:i w:val="0"/>
          <w:szCs w:val="24"/>
        </w:rPr>
        <w:t xml:space="preserve">- </w:t>
      </w:r>
      <w:r w:rsidRPr="000043A6">
        <w:rPr>
          <w:rStyle w:val="couleur2textecourantsansespavantitalique"/>
          <w:rFonts w:ascii="Andika" w:hAnsi="Andika" w:cs="Andika"/>
          <w:i w:val="0"/>
          <w:szCs w:val="24"/>
        </w:rPr>
        <w:t>des milieux – des choix – des préaux – des curieux – des métaux – des rideaux</w:t>
      </w:r>
    </w:p>
    <w:p w:rsidR="000043A6" w:rsidRPr="000043A6" w:rsidRDefault="000043A6" w:rsidP="000043A6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0043A6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0043A6" w:rsidRPr="000043A6" w:rsidRDefault="000043A6" w:rsidP="000043A6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0043A6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0043A6" w:rsidRPr="000043A6" w:rsidRDefault="000043A6" w:rsidP="000043A6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0043A6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8.*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** Complète chaque phrase avec un mot contenant la lettre x qui se prononce [</w:t>
      </w:r>
      <w:proofErr w:type="spellStart"/>
      <w:r w:rsidRPr="000043A6">
        <w:rPr>
          <w:rStyle w:val="Textecourantbold"/>
          <w:rFonts w:ascii="Andika" w:hAnsi="Andika" w:cs="Andika"/>
          <w:szCs w:val="24"/>
        </w:rPr>
        <w:t>ks</w:t>
      </w:r>
      <w:proofErr w:type="spellEnd"/>
      <w:r w:rsidRPr="000043A6">
        <w:rPr>
          <w:rStyle w:val="Textecourantbold"/>
          <w:rFonts w:ascii="Andika" w:hAnsi="Andika" w:cs="Andika"/>
          <w:szCs w:val="24"/>
        </w:rPr>
        <w:t>] ou [</w:t>
      </w:r>
      <w:proofErr w:type="spellStart"/>
      <w:r w:rsidRPr="000043A6">
        <w:rPr>
          <w:rStyle w:val="Textecourantbold"/>
          <w:rFonts w:ascii="Andika" w:hAnsi="Andika" w:cs="Andika"/>
          <w:szCs w:val="24"/>
        </w:rPr>
        <w:t>gz</w:t>
      </w:r>
      <w:proofErr w:type="spellEnd"/>
      <w:r w:rsidRPr="000043A6">
        <w:rPr>
          <w:rStyle w:val="Textecourantbold"/>
          <w:rFonts w:ascii="Andika" w:hAnsi="Andika" w:cs="Andika"/>
          <w:szCs w:val="24"/>
        </w:rPr>
        <w:t>] comme indiqué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Le mois prochain, Abel passera un </w:t>
      </w:r>
      <w:r w:rsidRPr="000043A6">
        <w:rPr>
          <w:rFonts w:ascii="Andika" w:hAnsi="Andika" w:cs="Andika"/>
          <w:szCs w:val="24"/>
        </w:rPr>
        <w:t>……………………………………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médical. </w:t>
      </w:r>
      <w:r w:rsidRPr="000043A6">
        <w:rPr>
          <w:rFonts w:ascii="Andika" w:hAnsi="Andika" w:cs="Andika"/>
          <w:szCs w:val="24"/>
        </w:rPr>
        <w:t>→ [</w:t>
      </w:r>
      <w:proofErr w:type="spellStart"/>
      <w:r w:rsidRPr="000043A6">
        <w:rPr>
          <w:rFonts w:ascii="Andika" w:hAnsi="Andika" w:cs="Andika"/>
          <w:szCs w:val="24"/>
        </w:rPr>
        <w:t>gz</w:t>
      </w:r>
      <w:proofErr w:type="spellEnd"/>
      <w:r w:rsidRPr="000043A6">
        <w:rPr>
          <w:rFonts w:ascii="Andika" w:hAnsi="Andika" w:cs="Andika"/>
          <w:szCs w:val="24"/>
        </w:rPr>
        <w:t>]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En sortant de la gare, on appellera un </w:t>
      </w:r>
      <w:r w:rsidRPr="000043A6">
        <w:rPr>
          <w:rFonts w:ascii="Andika" w:hAnsi="Andika" w:cs="Andika"/>
          <w:szCs w:val="24"/>
        </w:rPr>
        <w:t>……………………………………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pour aller à l’hôtel. </w:t>
      </w:r>
      <w:r w:rsidRPr="000043A6">
        <w:rPr>
          <w:rFonts w:ascii="Andika" w:hAnsi="Andika" w:cs="Andika"/>
          <w:szCs w:val="24"/>
        </w:rPr>
        <w:t>→ [</w:t>
      </w:r>
      <w:proofErr w:type="spellStart"/>
      <w:r w:rsidRPr="000043A6">
        <w:rPr>
          <w:rFonts w:ascii="Andika" w:hAnsi="Andika" w:cs="Andika"/>
          <w:szCs w:val="24"/>
        </w:rPr>
        <w:t>ks</w:t>
      </w:r>
      <w:proofErr w:type="spellEnd"/>
      <w:r w:rsidRPr="000043A6">
        <w:rPr>
          <w:rFonts w:ascii="Andika" w:hAnsi="Andika" w:cs="Andika"/>
          <w:szCs w:val="24"/>
        </w:rPr>
        <w:t>]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Dans l’univers, il y a des milliards de </w:t>
      </w:r>
      <w:r w:rsidRPr="000043A6">
        <w:rPr>
          <w:rFonts w:ascii="Andika" w:hAnsi="Andika" w:cs="Andika"/>
          <w:szCs w:val="24"/>
        </w:rPr>
        <w:t>…………………………………… .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0043A6">
        <w:rPr>
          <w:rFonts w:ascii="Andika" w:hAnsi="Andika" w:cs="Andika"/>
          <w:szCs w:val="24"/>
        </w:rPr>
        <w:t>→ [</w:t>
      </w:r>
      <w:proofErr w:type="spellStart"/>
      <w:r w:rsidRPr="000043A6">
        <w:rPr>
          <w:rFonts w:ascii="Andika" w:hAnsi="Andika" w:cs="Andika"/>
          <w:szCs w:val="24"/>
        </w:rPr>
        <w:t>ks</w:t>
      </w:r>
      <w:proofErr w:type="spellEnd"/>
      <w:r w:rsidRPr="000043A6">
        <w:rPr>
          <w:rFonts w:ascii="Andika" w:hAnsi="Andika" w:cs="Andika"/>
          <w:szCs w:val="24"/>
        </w:rPr>
        <w:t>]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Ton problème est bon, tes calculs sont </w:t>
      </w:r>
      <w:r w:rsidRPr="000043A6">
        <w:rPr>
          <w:rFonts w:ascii="Andika" w:hAnsi="Andika" w:cs="Andika"/>
          <w:szCs w:val="24"/>
        </w:rPr>
        <w:t>…………………………………… .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0043A6">
        <w:rPr>
          <w:rFonts w:ascii="Andika" w:hAnsi="Andika" w:cs="Andika"/>
          <w:szCs w:val="24"/>
        </w:rPr>
        <w:t>→ [</w:t>
      </w:r>
      <w:proofErr w:type="spellStart"/>
      <w:r w:rsidRPr="000043A6">
        <w:rPr>
          <w:rFonts w:ascii="Andika" w:hAnsi="Andika" w:cs="Andika"/>
          <w:szCs w:val="24"/>
        </w:rPr>
        <w:t>gz</w:t>
      </w:r>
      <w:proofErr w:type="spellEnd"/>
      <w:r w:rsidRPr="000043A6">
        <w:rPr>
          <w:rFonts w:ascii="Andika" w:hAnsi="Andika" w:cs="Andika"/>
          <w:szCs w:val="24"/>
        </w:rPr>
        <w:t>]</w:t>
      </w:r>
    </w:p>
    <w:p w:rsidR="000043A6" w:rsidRPr="000043A6" w:rsidRDefault="000043A6" w:rsidP="000043A6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proofErr w:type="gramStart"/>
      <w:r w:rsidRPr="000043A6">
        <w:rPr>
          <w:rStyle w:val="Textecourantbold"/>
          <w:rFonts w:ascii="Andika" w:hAnsi="Andika" w:cs="Andika"/>
          <w:szCs w:val="24"/>
        </w:rPr>
        <w:t>9.*</w:t>
      </w:r>
      <w:proofErr w:type="gramEnd"/>
      <w:r w:rsidRPr="000043A6">
        <w:rPr>
          <w:rStyle w:val="Textecourantbold"/>
          <w:rFonts w:ascii="Andika" w:hAnsi="Andika" w:cs="Andika"/>
          <w:szCs w:val="24"/>
        </w:rPr>
        <w:t>** Écris l’adjectif dérivé de chaque nom (il se termine par la lettre x) :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la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curiosité </w:t>
      </w:r>
      <w:r w:rsidRPr="000043A6">
        <w:rPr>
          <w:rFonts w:ascii="Andika" w:hAnsi="Andika" w:cs="Andika"/>
          <w:szCs w:val="24"/>
        </w:rPr>
        <w:t>→ ………………………………………..</w:t>
      </w:r>
      <w:r w:rsidRPr="000043A6">
        <w:rPr>
          <w:rFonts w:ascii="Andika" w:hAnsi="Andika" w:cs="Andika"/>
          <w:szCs w:val="24"/>
        </w:rPr>
        <w:tab/>
        <w:t>;</w:t>
      </w: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0043A6">
        <w:rPr>
          <w:rStyle w:val="textecourantsansespaceavantitalique"/>
          <w:rFonts w:ascii="Andika" w:hAnsi="Andika" w:cs="Andika"/>
          <w:i w:val="0"/>
          <w:szCs w:val="24"/>
        </w:rPr>
        <w:t>la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luminosité </w:t>
      </w:r>
      <w:r w:rsidRPr="000043A6">
        <w:rPr>
          <w:rFonts w:ascii="Andika" w:hAnsi="Andika" w:cs="Andika"/>
          <w:szCs w:val="24"/>
        </w:rPr>
        <w:t>→ …………………………………………</w:t>
      </w:r>
    </w:p>
    <w:p w:rsidR="000043A6" w:rsidRPr="000043A6" w:rsidRDefault="000043A6" w:rsidP="000043A6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la nervosité </w:t>
      </w:r>
      <w:r w:rsidRPr="000043A6">
        <w:rPr>
          <w:rFonts w:ascii="Andika" w:hAnsi="Andika" w:cs="Andika"/>
          <w:szCs w:val="24"/>
        </w:rPr>
        <w:t xml:space="preserve">→ </w:t>
      </w:r>
      <w:proofErr w:type="gramStart"/>
      <w:r w:rsidRPr="000043A6">
        <w:rPr>
          <w:rFonts w:ascii="Andika" w:hAnsi="Andika" w:cs="Andika"/>
          <w:szCs w:val="24"/>
        </w:rPr>
        <w:t>……………………………………….</w:t>
      </w:r>
      <w:r w:rsidRPr="000043A6">
        <w:rPr>
          <w:rFonts w:ascii="Andika" w:hAnsi="Andika" w:cs="Andika"/>
          <w:szCs w:val="24"/>
        </w:rPr>
        <w:tab/>
        <w:t>;</w:t>
      </w:r>
      <w:proofErr w:type="gramEnd"/>
      <w:r w:rsidRPr="000043A6">
        <w:rPr>
          <w:rStyle w:val="textecourantsansespaceavantitalique"/>
          <w:rFonts w:ascii="Andika" w:hAnsi="Andika" w:cs="Andika"/>
          <w:i w:val="0"/>
          <w:szCs w:val="24"/>
        </w:rPr>
        <w:t xml:space="preserve"> la générosité </w:t>
      </w:r>
      <w:r w:rsidRPr="000043A6">
        <w:rPr>
          <w:rFonts w:ascii="Andika" w:hAnsi="Andika" w:cs="Andika"/>
          <w:szCs w:val="24"/>
        </w:rPr>
        <w:t>→ …………………………………………</w:t>
      </w:r>
    </w:p>
    <w:p w:rsidR="00A5119B" w:rsidRPr="000043A6" w:rsidRDefault="000043A6" w:rsidP="000043A6">
      <w:pPr>
        <w:pStyle w:val="couleur2textecourantsansespace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la joie </w:t>
      </w:r>
      <w:r w:rsidRPr="000043A6">
        <w:rPr>
          <w:rFonts w:ascii="Andika" w:hAnsi="Andika" w:cs="Andika"/>
          <w:szCs w:val="24"/>
        </w:rPr>
        <w:t xml:space="preserve">→ </w:t>
      </w:r>
      <w:proofErr w:type="gramStart"/>
      <w:r w:rsidRPr="000043A6">
        <w:rPr>
          <w:rFonts w:ascii="Andika" w:hAnsi="Andika" w:cs="Andika"/>
          <w:szCs w:val="24"/>
        </w:rPr>
        <w:t>……………………………………………….</w:t>
      </w:r>
      <w:r w:rsidRPr="000043A6">
        <w:rPr>
          <w:rFonts w:ascii="Andika" w:hAnsi="Andika" w:cs="Andika"/>
          <w:szCs w:val="24"/>
        </w:rPr>
        <w:tab/>
        <w:t>;</w:t>
      </w:r>
      <w:proofErr w:type="gramEnd"/>
      <w:r w:rsidRPr="000043A6">
        <w:rPr>
          <w:rStyle w:val="couleur2textecourantsansespavantitalique"/>
          <w:rFonts w:ascii="Andika" w:hAnsi="Andika" w:cs="Andika"/>
          <w:i w:val="0"/>
          <w:szCs w:val="24"/>
        </w:rPr>
        <w:t xml:space="preserve"> la soie </w:t>
      </w:r>
      <w:r w:rsidRPr="000043A6">
        <w:rPr>
          <w:rFonts w:ascii="Andika" w:hAnsi="Andika" w:cs="Andika"/>
          <w:szCs w:val="24"/>
        </w:rPr>
        <w:t>→ ………………………………………………</w:t>
      </w:r>
    </w:p>
    <w:sectPr w:rsidR="00A5119B" w:rsidRPr="000043A6" w:rsidSect="000043A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C6" w:rsidRDefault="00CA49C6" w:rsidP="000043A6">
      <w:r>
        <w:separator/>
      </w:r>
    </w:p>
  </w:endnote>
  <w:endnote w:type="continuationSeparator" w:id="0">
    <w:p w:rsidR="00CA49C6" w:rsidRDefault="00CA49C6" w:rsidP="0000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C6" w:rsidRDefault="00CA49C6" w:rsidP="000043A6">
      <w:r>
        <w:separator/>
      </w:r>
    </w:p>
  </w:footnote>
  <w:footnote w:type="continuationSeparator" w:id="0">
    <w:p w:rsidR="00CA49C6" w:rsidRDefault="00CA49C6" w:rsidP="0000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A6" w:rsidRPr="000043A6" w:rsidRDefault="000043A6">
    <w:pPr>
      <w:pStyle w:val="En-tte"/>
      <w:rPr>
        <w:rFonts w:ascii="Andika" w:hAnsi="Andika" w:cs="Andika"/>
        <w:sz w:val="16"/>
        <w:szCs w:val="16"/>
        <w:lang w:val="fr-FR"/>
      </w:rPr>
    </w:pPr>
    <w:r w:rsidRPr="000043A6">
      <w:rPr>
        <w:rFonts w:ascii="Andika" w:hAnsi="Andika" w:cs="Andika"/>
        <w:sz w:val="16"/>
        <w:szCs w:val="16"/>
        <w:lang w:val="fr-FR"/>
      </w:rPr>
      <w:t>PERIODE 5 SEMAINE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3A6"/>
    <w:rsid w:val="000043A6"/>
    <w:rsid w:val="00470A3C"/>
    <w:rsid w:val="00A5119B"/>
    <w:rsid w:val="00BE6690"/>
    <w:rsid w:val="00CA49C6"/>
    <w:rsid w:val="00E0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A6"/>
    <w:pPr>
      <w:overflowPunct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0043A6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0043A6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table" w:styleId="Grilledutableau">
    <w:name w:val="Table Grid"/>
    <w:basedOn w:val="TableauNormal"/>
    <w:uiPriority w:val="39"/>
    <w:rsid w:val="000043A6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urant">
    <w:name w:val="Texte_courant"/>
    <w:basedOn w:val="Normal"/>
    <w:link w:val="TextecourantCar"/>
    <w:qFormat/>
    <w:rsid w:val="000043A6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paragraph" w:customStyle="1" w:styleId="Tableauencadrtexte">
    <w:name w:val="Tableau_encadré_texte"/>
    <w:link w:val="TableauencadrtexteCar"/>
    <w:qFormat/>
    <w:rsid w:val="000043A6"/>
    <w:pPr>
      <w:spacing w:line="240" w:lineRule="auto"/>
      <w:ind w:left="0"/>
    </w:pPr>
    <w:rPr>
      <w:rFonts w:ascii="Cambria" w:eastAsia="Calibri" w:hAnsi="Cambria" w:cs="Times New Roman"/>
      <w:sz w:val="24"/>
    </w:rPr>
  </w:style>
  <w:style w:type="character" w:customStyle="1" w:styleId="Textecourantbold">
    <w:name w:val="Texte_courant_bold"/>
    <w:basedOn w:val="TextecourantCar"/>
    <w:locked/>
    <w:rsid w:val="000043A6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0043A6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0043A6"/>
    <w:pPr>
      <w:spacing w:before="0"/>
    </w:pPr>
  </w:style>
  <w:style w:type="character" w:customStyle="1" w:styleId="TableauencadrtexteCar">
    <w:name w:val="Tableau_encadré_texte Car"/>
    <w:basedOn w:val="Policepardfaut"/>
    <w:link w:val="Tableauencadrtexte"/>
    <w:rsid w:val="000043A6"/>
    <w:rPr>
      <w:rFonts w:ascii="Cambria" w:eastAsia="Calibri" w:hAnsi="Cambria" w:cs="Times New Roman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0043A6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0043A6"/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0043A6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0043A6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0043A6"/>
    <w:rPr>
      <w:color w:val="7030A0"/>
    </w:rPr>
  </w:style>
  <w:style w:type="paragraph" w:customStyle="1" w:styleId="ttiretableau">
    <w:name w:val="têtière_tableau"/>
    <w:next w:val="Normal"/>
    <w:link w:val="ttiretableauCar"/>
    <w:locked/>
    <w:rsid w:val="000043A6"/>
    <w:pPr>
      <w:spacing w:before="40"/>
      <w:ind w:left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0043A6"/>
    <w:rPr>
      <w:rFonts w:ascii="Arial" w:eastAsia="Times New Roman" w:hAnsi="Arial" w:cs="Times New Roman"/>
      <w:b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04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43A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43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43A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04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2018-02-20T13:47:00Z</dcterms:created>
  <dcterms:modified xsi:type="dcterms:W3CDTF">2018-02-20T13:53:00Z</dcterms:modified>
</cp:coreProperties>
</file>