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84" w:rsidRDefault="001B7B84" w:rsidP="001B7B8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CC6214">
        <w:rPr>
          <w:rFonts w:ascii="Andika New Basic" w:hAnsi="Andika New Basic" w:cs="Andika New Basic"/>
          <w:sz w:val="36"/>
          <w:szCs w:val="36"/>
        </w:rPr>
        <w:t xml:space="preserve">SYNTHÈSE SUR LES ADVERBES EN </w:t>
      </w:r>
      <w:r>
        <w:rPr>
          <w:rFonts w:ascii="Andika New Basic" w:hAnsi="Andika New Basic" w:cs="Andika New Basic"/>
          <w:i/>
          <w:sz w:val="36"/>
          <w:szCs w:val="36"/>
        </w:rPr>
        <w:t>–</w:t>
      </w:r>
      <w:r w:rsidRPr="00CC6214">
        <w:rPr>
          <w:rFonts w:ascii="Andika New Basic" w:hAnsi="Andika New Basic" w:cs="Andika New Basic"/>
          <w:i/>
          <w:sz w:val="36"/>
          <w:szCs w:val="36"/>
        </w:rPr>
        <w:t>MENT</w:t>
      </w:r>
      <w:r>
        <w:rPr>
          <w:rFonts w:ascii="Andika New Basic" w:hAnsi="Andika New Basic" w:cs="Andika New Basic"/>
          <w:i/>
          <w:sz w:val="36"/>
          <w:szCs w:val="36"/>
        </w:rPr>
        <w:t xml:space="preserve"> </w:t>
      </w:r>
      <w:r>
        <w:rPr>
          <w:rFonts w:ascii="Andika New Basic" w:hAnsi="Andika New Basic" w:cs="Andika New Basic"/>
          <w:sz w:val="36"/>
          <w:szCs w:val="36"/>
        </w:rPr>
        <w:t>EXERCICES COLECTIFS</w:t>
      </w:r>
    </w:p>
    <w:p w:rsidR="001B7B84" w:rsidRPr="001B7B84" w:rsidRDefault="001B7B84" w:rsidP="001B7B84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B7B84" w:rsidRPr="00C345E0" w:rsidTr="001B7B84">
        <w:tc>
          <w:tcPr>
            <w:tcW w:w="5303" w:type="dxa"/>
          </w:tcPr>
          <w:p w:rsidR="001B7B84" w:rsidRPr="00C345E0" w:rsidRDefault="001B7B84" w:rsidP="001B7B8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SERIE 1</w:t>
            </w:r>
          </w:p>
        </w:tc>
        <w:tc>
          <w:tcPr>
            <w:tcW w:w="5303" w:type="dxa"/>
          </w:tcPr>
          <w:p w:rsidR="001B7B84" w:rsidRPr="00C345E0" w:rsidRDefault="001B7B84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SERIE 2</w:t>
            </w:r>
          </w:p>
        </w:tc>
      </w:tr>
      <w:tr w:rsidR="001B7B84" w:rsidRPr="00C345E0" w:rsidTr="001B7B84">
        <w:tc>
          <w:tcPr>
            <w:tcW w:w="5303" w:type="dxa"/>
          </w:tcPr>
          <w:p w:rsidR="001B7B84" w:rsidRPr="00C345E0" w:rsidRDefault="001B7B84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complet</w:t>
            </w:r>
            <w:proofErr w:type="gramEnd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complète, complètement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craintif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craintive, craintivement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direct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directe, directement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respectueux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respectueuse, respectueusement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horizontal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horizontale, horizontalement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glorieux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glorieuse, glorieusement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faux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fausse, faussement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cruel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cruelle, cruellement</w:t>
            </w:r>
          </w:p>
          <w:p w:rsidR="001B7B84" w:rsidRPr="00C345E0" w:rsidRDefault="001B7B84" w:rsidP="001B7B84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profond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profonde, profondément</w:t>
            </w:r>
          </w:p>
        </w:tc>
        <w:tc>
          <w:tcPr>
            <w:tcW w:w="5303" w:type="dxa"/>
          </w:tcPr>
          <w:p w:rsidR="001B7B84" w:rsidRPr="00C345E0" w:rsidRDefault="001B7B84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c</w:t>
            </w:r>
            <w:r w:rsidR="00C345E0" w:rsidRPr="00C345E0">
              <w:rPr>
                <w:rFonts w:ascii="Andika New Basic" w:hAnsi="Andika New Basic" w:cs="Andika New Basic"/>
                <w:sz w:val="26"/>
                <w:szCs w:val="26"/>
              </w:rPr>
              <w:t>ontraire</w:t>
            </w:r>
            <w:proofErr w:type="gramEnd"/>
            <w:r w:rsidR="00C345E0"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="00C345E0"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="00C345E0" w:rsidRPr="00C345E0">
              <w:rPr>
                <w:rFonts w:ascii="Andika New Basic" w:hAnsi="Andika New Basic" w:cs="Andika New Basic"/>
                <w:sz w:val="26"/>
                <w:szCs w:val="26"/>
              </w:rPr>
              <w:t>contrairement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tendre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tendrement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paisible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paisiblement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superbe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superbement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raisonnable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raisonnablement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énergique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énergiquement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durable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durablement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terrible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terriblement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calme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calmement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sensible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sensiblement</w:t>
            </w:r>
          </w:p>
        </w:tc>
      </w:tr>
      <w:tr w:rsidR="001B7B84" w:rsidRPr="00C345E0" w:rsidTr="001B7B84">
        <w:tc>
          <w:tcPr>
            <w:tcW w:w="5303" w:type="dxa"/>
          </w:tcPr>
          <w:p w:rsidR="001B7B84" w:rsidRPr="00C345E0" w:rsidRDefault="00C345E0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Complète : </w:t>
            </w:r>
          </w:p>
        </w:tc>
        <w:tc>
          <w:tcPr>
            <w:tcW w:w="5303" w:type="dxa"/>
          </w:tcPr>
          <w:p w:rsidR="00C345E0" w:rsidRPr="00C345E0" w:rsidRDefault="00C345E0" w:rsidP="00C345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Complète :</w:t>
            </w:r>
          </w:p>
        </w:tc>
      </w:tr>
      <w:tr w:rsidR="001B7B84" w:rsidRPr="00C345E0" w:rsidTr="001B7B84">
        <w:tc>
          <w:tcPr>
            <w:tcW w:w="5303" w:type="dxa"/>
          </w:tcPr>
          <w:p w:rsidR="001B7B84" w:rsidRPr="00C345E0" w:rsidRDefault="00C345E0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heureux</w:t>
            </w:r>
            <w:proofErr w:type="gramEnd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particulier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nul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chaleureux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</w:tc>
        <w:tc>
          <w:tcPr>
            <w:tcW w:w="5303" w:type="dxa"/>
          </w:tcPr>
          <w:p w:rsidR="001B7B84" w:rsidRPr="00C345E0" w:rsidRDefault="00C345E0" w:rsidP="00CC6214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>volontaire</w:t>
            </w:r>
            <w:proofErr w:type="gramEnd"/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aimable 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triste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  <w:p w:rsidR="00C345E0" w:rsidRPr="00C345E0" w:rsidRDefault="00C345E0" w:rsidP="00C345E0">
            <w:pPr>
              <w:rPr>
                <w:rFonts w:ascii="Andika New Basic" w:hAnsi="Andika New Basic" w:cs="Andika New Basic"/>
                <w:sz w:val="26"/>
                <w:szCs w:val="26"/>
              </w:rPr>
            </w:pP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t xml:space="preserve">étrange </w:t>
            </w:r>
            <w:r w:rsidRPr="00C345E0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____________________</w:t>
            </w:r>
          </w:p>
        </w:tc>
      </w:tr>
    </w:tbl>
    <w:p w:rsidR="00C345E0" w:rsidRDefault="00C345E0" w:rsidP="00C345E0"/>
    <w:p w:rsidR="00C345E0" w:rsidRPr="00F80ECA" w:rsidRDefault="00C345E0" w:rsidP="00F8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ndika New Basic" w:hAnsi="Andika New Basic" w:cs="Andika New Basic"/>
          <w:b/>
          <w:sz w:val="26"/>
          <w:szCs w:val="26"/>
        </w:rPr>
      </w:pPr>
      <w:r w:rsidRPr="00F80ECA">
        <w:rPr>
          <w:rFonts w:ascii="Andika New Basic" w:hAnsi="Andika New Basic" w:cs="Andika New Basic"/>
          <w:b/>
          <w:sz w:val="26"/>
          <w:szCs w:val="26"/>
          <w:u w:val="single"/>
        </w:rPr>
        <w:t>Je remarque</w:t>
      </w:r>
      <w:r w:rsidRPr="00F80ECA">
        <w:rPr>
          <w:rFonts w:ascii="Andika New Basic" w:hAnsi="Andika New Basic" w:cs="Andika New Basic"/>
          <w:b/>
          <w:sz w:val="26"/>
          <w:szCs w:val="26"/>
        </w:rPr>
        <w:t> : Lorsque je veux former un adverbe en –ment à partir d’un adjectif, je mets cet adjectif au féminin puis je rajoute –ment, si l’adjectif ne change pas au féminin je rajoute directement –ment.</w:t>
      </w: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F80ECA" w:rsidRDefault="00F80ECA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751BAF" w:rsidRPr="001B7B84" w:rsidRDefault="00751BAF" w:rsidP="00CC621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CC6214">
        <w:rPr>
          <w:rFonts w:ascii="Andika New Basic" w:hAnsi="Andika New Basic" w:cs="Andika New Basic"/>
          <w:sz w:val="36"/>
          <w:szCs w:val="36"/>
        </w:rPr>
        <w:lastRenderedPageBreak/>
        <w:t xml:space="preserve">SYNTHÈSE SUR LES ADVERBES EN </w:t>
      </w:r>
      <w:r w:rsidR="001B7B84">
        <w:rPr>
          <w:rFonts w:ascii="Andika New Basic" w:hAnsi="Andika New Basic" w:cs="Andika New Basic"/>
          <w:i/>
          <w:sz w:val="36"/>
          <w:szCs w:val="36"/>
        </w:rPr>
        <w:t>–</w:t>
      </w:r>
      <w:r w:rsidRPr="00CC6214">
        <w:rPr>
          <w:rFonts w:ascii="Andika New Basic" w:hAnsi="Andika New Basic" w:cs="Andika New Basic"/>
          <w:i/>
          <w:sz w:val="36"/>
          <w:szCs w:val="36"/>
        </w:rPr>
        <w:t>MENT</w:t>
      </w:r>
      <w:r w:rsidR="001B7B84">
        <w:rPr>
          <w:rFonts w:ascii="Andika New Basic" w:hAnsi="Andika New Basic" w:cs="Andika New Basic"/>
          <w:i/>
          <w:sz w:val="36"/>
          <w:szCs w:val="36"/>
        </w:rPr>
        <w:t xml:space="preserve"> </w:t>
      </w:r>
      <w:r w:rsidR="001B7B84">
        <w:rPr>
          <w:rFonts w:ascii="Andika New Basic" w:hAnsi="Andika New Basic" w:cs="Andika New Basic"/>
          <w:sz w:val="36"/>
          <w:szCs w:val="36"/>
        </w:rPr>
        <w:t>EXERCICES INDIVIDUELS</w:t>
      </w:r>
    </w:p>
    <w:p w:rsidR="00751BAF" w:rsidRPr="00CC6214" w:rsidRDefault="00751BAF" w:rsidP="00CC6214">
      <w:pPr>
        <w:pStyle w:val="Textecourant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 w:rsidRPr="00CC6214">
        <w:rPr>
          <w:rStyle w:val="Textecourantbold"/>
          <w:rFonts w:ascii="Andika New Basic" w:hAnsi="Andika New Basic" w:cs="Andika New Basic"/>
          <w:sz w:val="26"/>
          <w:szCs w:val="26"/>
        </w:rPr>
        <w:t>1. Complète le tableau selon l’exemple :</w:t>
      </w:r>
    </w:p>
    <w:tbl>
      <w:tblPr>
        <w:tblStyle w:val="Grilledutableau"/>
        <w:tblW w:w="0" w:type="auto"/>
        <w:tblLook w:val="04A0"/>
      </w:tblPr>
      <w:tblGrid>
        <w:gridCol w:w="2235"/>
        <w:gridCol w:w="4181"/>
        <w:gridCol w:w="4182"/>
      </w:tblGrid>
      <w:tr w:rsidR="00751BAF" w:rsidRPr="00CC6214" w:rsidTr="00751BAF">
        <w:tc>
          <w:tcPr>
            <w:tcW w:w="2235" w:type="dxa"/>
            <w:shd w:val="clear" w:color="auto" w:fill="auto"/>
          </w:tcPr>
          <w:p w:rsidR="00751BAF" w:rsidRPr="00CC6214" w:rsidRDefault="00751BAF" w:rsidP="00CC6214">
            <w:pPr>
              <w:pStyle w:val="ttiretableau"/>
              <w:spacing w:line="360" w:lineRule="auto"/>
              <w:rPr>
                <w:rFonts w:ascii="Andika New Basic" w:hAnsi="Andika New Basic" w:cs="Andika New Basic"/>
                <w:sz w:val="24"/>
                <w:szCs w:val="24"/>
              </w:rPr>
            </w:pPr>
            <w:r w:rsidRPr="00CC6214">
              <w:rPr>
                <w:rFonts w:ascii="Andika New Basic" w:hAnsi="Andika New Basic" w:cs="Andika New Basic"/>
                <w:sz w:val="24"/>
                <w:szCs w:val="24"/>
              </w:rPr>
              <w:t>Adverbe</w:t>
            </w:r>
          </w:p>
        </w:tc>
        <w:tc>
          <w:tcPr>
            <w:tcW w:w="4181" w:type="dxa"/>
            <w:shd w:val="clear" w:color="auto" w:fill="auto"/>
          </w:tcPr>
          <w:p w:rsidR="00751BAF" w:rsidRPr="00CC6214" w:rsidRDefault="00751BAF" w:rsidP="00CC6214">
            <w:pPr>
              <w:pStyle w:val="ttiretableau"/>
              <w:spacing w:line="360" w:lineRule="auto"/>
              <w:rPr>
                <w:rFonts w:ascii="Andika New Basic" w:hAnsi="Andika New Basic" w:cs="Andika New Basic"/>
                <w:sz w:val="24"/>
                <w:szCs w:val="24"/>
              </w:rPr>
            </w:pPr>
            <w:r w:rsidRPr="00CC6214">
              <w:rPr>
                <w:rFonts w:ascii="Andika New Basic" w:hAnsi="Andika New Basic" w:cs="Andika New Basic"/>
                <w:sz w:val="24"/>
                <w:szCs w:val="24"/>
              </w:rPr>
              <w:t>Adjectif féminin</w:t>
            </w:r>
          </w:p>
        </w:tc>
        <w:tc>
          <w:tcPr>
            <w:tcW w:w="4182" w:type="dxa"/>
            <w:shd w:val="clear" w:color="auto" w:fill="auto"/>
          </w:tcPr>
          <w:p w:rsidR="00751BAF" w:rsidRPr="00CC6214" w:rsidRDefault="00751BAF" w:rsidP="00CC6214">
            <w:pPr>
              <w:pStyle w:val="ttiretableau"/>
              <w:spacing w:line="360" w:lineRule="auto"/>
              <w:rPr>
                <w:rFonts w:ascii="Andika New Basic" w:hAnsi="Andika New Basic" w:cs="Andika New Basic"/>
                <w:sz w:val="24"/>
                <w:szCs w:val="24"/>
              </w:rPr>
            </w:pPr>
            <w:r w:rsidRPr="00CC6214">
              <w:rPr>
                <w:rFonts w:ascii="Andika New Basic" w:hAnsi="Andika New Basic" w:cs="Andika New Basic"/>
                <w:sz w:val="24"/>
                <w:szCs w:val="24"/>
              </w:rPr>
              <w:t>Adjectif masculin</w:t>
            </w:r>
          </w:p>
        </w:tc>
      </w:tr>
      <w:tr w:rsidR="00751BAF" w:rsidRPr="00CC6214" w:rsidTr="00751BAF">
        <w:tc>
          <w:tcPr>
            <w:tcW w:w="2235" w:type="dxa"/>
          </w:tcPr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froidement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magnifiquement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entièrement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vivement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sérieusement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pleinement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facilement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hautement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humidement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fraichement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sèchement</w:t>
            </w:r>
          </w:p>
        </w:tc>
        <w:tc>
          <w:tcPr>
            <w:tcW w:w="4181" w:type="dxa"/>
          </w:tcPr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froide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magnifique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</w:tc>
        <w:tc>
          <w:tcPr>
            <w:tcW w:w="4182" w:type="dxa"/>
          </w:tcPr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froid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magnifique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  <w:p w:rsidR="00751BAF" w:rsidRPr="00CC6214" w:rsidRDefault="00751BAF" w:rsidP="00CC6214">
            <w:pPr>
              <w:pStyle w:val="Tableauencadrtexte"/>
              <w:spacing w:line="360" w:lineRule="auto"/>
              <w:rPr>
                <w:rFonts w:ascii="Andika New Basic" w:hAnsi="Andika New Basic" w:cs="Andika New Basic"/>
                <w:szCs w:val="24"/>
              </w:rPr>
            </w:pPr>
            <w:r w:rsidRPr="00CC6214">
              <w:rPr>
                <w:rFonts w:ascii="Andika New Basic" w:hAnsi="Andika New Basic" w:cs="Andika New Basic"/>
                <w:szCs w:val="24"/>
              </w:rPr>
              <w:t>………….………………………………………</w:t>
            </w:r>
          </w:p>
        </w:tc>
      </w:tr>
    </w:tbl>
    <w:p w:rsidR="00751BAF" w:rsidRPr="00CC6214" w:rsidRDefault="00751BAF" w:rsidP="00CC6214">
      <w:pPr>
        <w:pStyle w:val="Textecourant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</w:p>
    <w:p w:rsidR="00751BAF" w:rsidRPr="00CC6214" w:rsidRDefault="00751BAF" w:rsidP="00CC6214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 w:rsidRPr="00CC6214">
        <w:rPr>
          <w:rStyle w:val="Textecourantbold"/>
          <w:rFonts w:ascii="Andika New Basic" w:hAnsi="Andika New Basic" w:cs="Andika New Basic"/>
          <w:sz w:val="26"/>
          <w:szCs w:val="26"/>
        </w:rPr>
        <w:t>2. Écris les adverbes en -ment dérivés de ces adjectifs :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curieux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………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valable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premier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………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singulier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parfait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……..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courageux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sage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……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principal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léger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…..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superbe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</w:t>
      </w:r>
    </w:p>
    <w:p w:rsidR="00751BAF" w:rsidRPr="00CC6214" w:rsidRDefault="00751BAF" w:rsidP="00CC6214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ancien</w:t>
      </w:r>
      <w:proofErr w:type="gramEnd"/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="00CC6214">
        <w:rPr>
          <w:rFonts w:ascii="Andika New Basic" w:hAnsi="Andika New Basic" w:cs="Andika New Basic"/>
          <w:sz w:val="26"/>
          <w:szCs w:val="26"/>
        </w:rPr>
        <w:t xml:space="preserve"> ………………………………</w:t>
      </w:r>
      <w:r w:rsidRPr="00CC6214">
        <w:rPr>
          <w:rFonts w:ascii="Andika New Basic" w:hAnsi="Andika New Basic" w:cs="Andika New Basic"/>
          <w:sz w:val="26"/>
          <w:szCs w:val="26"/>
        </w:rPr>
        <w:t>……</w:t>
      </w:r>
      <w:r w:rsidRPr="00CC6214">
        <w:rPr>
          <w:rFonts w:ascii="Andika New Basic" w:hAnsi="Andika New Basic" w:cs="Andika New Basic"/>
          <w:sz w:val="26"/>
          <w:szCs w:val="26"/>
        </w:rPr>
        <w:tab/>
        <w:t>;</w:t>
      </w:r>
      <w:r w:rsidRPr="00CC6214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gras </w:t>
      </w:r>
      <w:r w:rsidRPr="00CC6214">
        <w:rPr>
          <w:rFonts w:ascii="Andika" w:hAnsi="Andika" w:cs="Andika New Basic"/>
          <w:sz w:val="26"/>
          <w:szCs w:val="26"/>
        </w:rPr>
        <w:t>→</w:t>
      </w:r>
      <w:r w:rsidRPr="00CC6214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</w:t>
      </w:r>
    </w:p>
    <w:p w:rsidR="00751BAF" w:rsidRPr="00CC6214" w:rsidRDefault="00CC6214" w:rsidP="00CC6214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nul </w:t>
      </w:r>
      <w:r w:rsidR="00751BAF" w:rsidRPr="00CC6214">
        <w:rPr>
          <w:rFonts w:ascii="Andika" w:hAnsi="Andika" w:cs="Andika New Basic"/>
          <w:color w:val="auto"/>
          <w:sz w:val="26"/>
          <w:szCs w:val="26"/>
        </w:rPr>
        <w:t>→</w:t>
      </w:r>
      <w:r w:rsidRPr="00CC6214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</w:t>
      </w:r>
      <w:r w:rsidR="00751BAF" w:rsidRPr="00CC6214">
        <w:rPr>
          <w:rFonts w:ascii="Andika New Basic" w:hAnsi="Andika New Basic" w:cs="Andika New Basic"/>
          <w:color w:val="auto"/>
          <w:sz w:val="26"/>
          <w:szCs w:val="26"/>
        </w:rPr>
        <w:t>;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pareil </w:t>
      </w:r>
      <w:r w:rsidR="00751BAF" w:rsidRPr="00CC6214">
        <w:rPr>
          <w:rFonts w:ascii="Andika" w:hAnsi="Andika" w:cs="Andika New Basic"/>
          <w:color w:val="auto"/>
          <w:sz w:val="26"/>
          <w:szCs w:val="26"/>
        </w:rPr>
        <w:t>→</w:t>
      </w:r>
      <w:r w:rsidR="00751BAF" w:rsidRPr="00CC6214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…………………………………………………</w:t>
      </w:r>
    </w:p>
    <w:p w:rsidR="00751BAF" w:rsidRPr="00CC6214" w:rsidRDefault="00CC6214" w:rsidP="00CC6214">
      <w:pPr>
        <w:pStyle w:val="couleur2textecourantsansespace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r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fier </w:t>
      </w:r>
      <w:r w:rsidR="00751BAF" w:rsidRPr="00CC6214">
        <w:rPr>
          <w:rFonts w:ascii="Andika" w:hAnsi="Andika" w:cs="Andika New Basic"/>
          <w:color w:val="auto"/>
          <w:sz w:val="26"/>
          <w:szCs w:val="26"/>
        </w:rPr>
        <w:t>→</w:t>
      </w:r>
      <w:r w:rsidRPr="00CC6214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</w:t>
      </w:r>
      <w:r w:rsidR="00751BAF" w:rsidRPr="00CC6214">
        <w:rPr>
          <w:rFonts w:ascii="Andika New Basic" w:hAnsi="Andika New Basic" w:cs="Andika New Basic"/>
          <w:color w:val="auto"/>
          <w:sz w:val="26"/>
          <w:szCs w:val="26"/>
        </w:rPr>
        <w:t>……..</w:t>
      </w:r>
      <w:r w:rsidR="00751BAF" w:rsidRPr="00CC6214">
        <w:rPr>
          <w:rFonts w:ascii="Andika New Basic" w:hAnsi="Andika New Basic" w:cs="Andika New Basic"/>
          <w:color w:val="auto"/>
          <w:sz w:val="26"/>
          <w:szCs w:val="26"/>
        </w:rPr>
        <w:tab/>
        <w:t>;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751BAF" w:rsidRPr="00CC6214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actif </w:t>
      </w:r>
      <w:r w:rsidR="00751BAF" w:rsidRPr="00CC6214">
        <w:rPr>
          <w:rFonts w:ascii="Andika" w:hAnsi="Andika" w:cs="Andika New Basic"/>
          <w:color w:val="auto"/>
          <w:sz w:val="26"/>
          <w:szCs w:val="26"/>
        </w:rPr>
        <w:t>→</w:t>
      </w:r>
      <w:r w:rsidR="00751BAF" w:rsidRPr="00CC6214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……………………………………………………</w:t>
      </w:r>
    </w:p>
    <w:p w:rsidR="00A5119B" w:rsidRPr="00751BAF" w:rsidRDefault="00A5119B">
      <w:pPr>
        <w:rPr>
          <w:rFonts w:ascii="Andika" w:hAnsi="Andika" w:cs="Andika"/>
          <w:sz w:val="24"/>
          <w:szCs w:val="24"/>
          <w:lang w:val="fr-FR"/>
        </w:rPr>
      </w:pPr>
    </w:p>
    <w:sectPr w:rsidR="00A5119B" w:rsidRPr="00751BAF" w:rsidSect="00751BA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D2" w:rsidRDefault="003254D2" w:rsidP="00751BAF">
      <w:r>
        <w:separator/>
      </w:r>
    </w:p>
  </w:endnote>
  <w:endnote w:type="continuationSeparator" w:id="0">
    <w:p w:rsidR="003254D2" w:rsidRDefault="003254D2" w:rsidP="0075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D2" w:rsidRDefault="003254D2" w:rsidP="00751BAF">
      <w:r>
        <w:separator/>
      </w:r>
    </w:p>
  </w:footnote>
  <w:footnote w:type="continuationSeparator" w:id="0">
    <w:p w:rsidR="003254D2" w:rsidRDefault="003254D2" w:rsidP="0075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AF" w:rsidRPr="00CC6214" w:rsidRDefault="002B7A7B">
    <w:pPr>
      <w:pStyle w:val="En-tte"/>
      <w:rPr>
        <w:rFonts w:ascii="Andika New Basic" w:hAnsi="Andika New Basic" w:cs="Andika New Basic"/>
        <w:lang w:val="fr-FR"/>
      </w:rPr>
    </w:pPr>
    <w:r>
      <w:rPr>
        <w:rFonts w:ascii="Andika New Basic" w:hAnsi="Andika New Basic" w:cs="Andika New Basic"/>
        <w:noProof/>
        <w:lang w:val="fr-F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1.8pt;margin-top:-27.6pt;width:165.25pt;height:19.45pt;z-index:251660288;mso-height-percent:200;mso-height-percent:200;mso-width-relative:margin;mso-height-relative:margin">
          <v:textbox style="mso-fit-shape-to-text:t">
            <w:txbxContent>
              <w:p w:rsidR="00CC6214" w:rsidRPr="00CC6214" w:rsidRDefault="00CC6214">
                <w:pPr>
                  <w:rPr>
                    <w:rFonts w:ascii="Andika New Basic" w:hAnsi="Andika New Basic" w:cs="Andika New Basic"/>
                    <w:lang w:val="fr-FR"/>
                  </w:rPr>
                </w:pPr>
                <w:r w:rsidRPr="00CC6214">
                  <w:rPr>
                    <w:rFonts w:ascii="Andika New Basic" w:hAnsi="Andika New Basic" w:cs="Andika New Basic"/>
                    <w:lang w:val="fr-FR"/>
                  </w:rPr>
                  <w:t>FRANÇAIS - ORTHOGRAPHE</w:t>
                </w:r>
              </w:p>
            </w:txbxContent>
          </v:textbox>
        </v:shape>
      </w:pict>
    </w:r>
    <w:r w:rsidR="00CC6214" w:rsidRPr="00CC6214">
      <w:rPr>
        <w:rFonts w:ascii="Andika New Basic" w:hAnsi="Andika New Basic" w:cs="Andika New Basic"/>
        <w:lang w:val="fr-FR"/>
      </w:rPr>
      <w:t>PERIODE 4 SEMAINE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1BAF"/>
    <w:rsid w:val="000E7327"/>
    <w:rsid w:val="001B7B84"/>
    <w:rsid w:val="002B7A7B"/>
    <w:rsid w:val="003254D2"/>
    <w:rsid w:val="003E5B47"/>
    <w:rsid w:val="00470A3C"/>
    <w:rsid w:val="00496032"/>
    <w:rsid w:val="00751BAF"/>
    <w:rsid w:val="00A5119B"/>
    <w:rsid w:val="00BE6690"/>
    <w:rsid w:val="00C345E0"/>
    <w:rsid w:val="00CC6214"/>
    <w:rsid w:val="00E033A1"/>
    <w:rsid w:val="00F8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AF"/>
    <w:pPr>
      <w:overflowPunct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751BAF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751BAF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table" w:styleId="Grilledutableau">
    <w:name w:val="Table Grid"/>
    <w:basedOn w:val="TableauNormal"/>
    <w:uiPriority w:val="39"/>
    <w:rsid w:val="00751BAF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urant">
    <w:name w:val="Texte_courant"/>
    <w:basedOn w:val="Normal"/>
    <w:link w:val="TextecourantCar"/>
    <w:qFormat/>
    <w:rsid w:val="00751BAF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paragraph" w:customStyle="1" w:styleId="Tableauencadrtexte">
    <w:name w:val="Tableau_encadré_texte"/>
    <w:link w:val="TableauencadrtexteCar"/>
    <w:qFormat/>
    <w:rsid w:val="00751BAF"/>
    <w:pPr>
      <w:spacing w:line="240" w:lineRule="auto"/>
      <w:ind w:left="0"/>
    </w:pPr>
    <w:rPr>
      <w:rFonts w:ascii="Cambria" w:eastAsia="Calibri" w:hAnsi="Cambria" w:cs="Times New Roman"/>
      <w:sz w:val="24"/>
    </w:rPr>
  </w:style>
  <w:style w:type="character" w:customStyle="1" w:styleId="Textecourantbold">
    <w:name w:val="Texte_courant_bold"/>
    <w:basedOn w:val="TextecourantCar"/>
    <w:locked/>
    <w:rsid w:val="00751BAF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751BAF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751BAF"/>
    <w:pPr>
      <w:spacing w:before="0"/>
    </w:pPr>
  </w:style>
  <w:style w:type="character" w:customStyle="1" w:styleId="TableauencadrtexteCar">
    <w:name w:val="Tableau_encadré_texte Car"/>
    <w:basedOn w:val="Policepardfaut"/>
    <w:link w:val="Tableauencadrtexte"/>
    <w:rsid w:val="00751BAF"/>
    <w:rPr>
      <w:rFonts w:ascii="Cambria" w:eastAsia="Calibri" w:hAnsi="Cambria" w:cs="Times New Roman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751BAF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751BAF"/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751BAF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751BAF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751BAF"/>
    <w:rPr>
      <w:color w:val="7030A0"/>
    </w:rPr>
  </w:style>
  <w:style w:type="paragraph" w:customStyle="1" w:styleId="ttiretableau">
    <w:name w:val="têtière_tableau"/>
    <w:next w:val="Normal"/>
    <w:link w:val="ttiretableauCar"/>
    <w:locked/>
    <w:rsid w:val="00751BAF"/>
    <w:pPr>
      <w:spacing w:before="40"/>
      <w:ind w:left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751BAF"/>
    <w:rPr>
      <w:rFonts w:ascii="Arial" w:eastAsia="Times New Roman" w:hAnsi="Arial" w:cs="Times New Roman"/>
      <w:b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751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1BA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1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1BA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51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1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14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2020-02-15T17:12:00Z</dcterms:created>
  <dcterms:modified xsi:type="dcterms:W3CDTF">2020-02-17T14:03:00Z</dcterms:modified>
</cp:coreProperties>
</file>