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68C19" w14:textId="662405A8" w:rsidR="00C55DB8" w:rsidRPr="006E189A" w:rsidRDefault="00ED6805" w:rsidP="006E189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>Français</w:t>
      </w:r>
    </w:p>
    <w:p w14:paraId="0EF9E13D" w14:textId="049DF51B" w:rsidR="00ED6805" w:rsidRPr="006E189A" w:rsidRDefault="00143850" w:rsidP="006E189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Mardi</w:t>
      </w:r>
      <w:r w:rsidR="00ED6805" w:rsidRP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31 mars</w:t>
      </w:r>
    </w:p>
    <w:p w14:paraId="5594DACF" w14:textId="516BD6A2" w:rsidR="00ED6805" w:rsidRDefault="00ED6805" w:rsidP="006E189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>Compréhension en lecture</w:t>
      </w:r>
      <w:r w:rsid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3115EF67" w14:textId="63B77727" w:rsidR="006E189A" w:rsidRPr="006E189A" w:rsidRDefault="006E189A" w:rsidP="006E189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La princesse impatiente et le haricot magique (1ere partie)</w:t>
      </w:r>
    </w:p>
    <w:p w14:paraId="26D61E6D" w14:textId="7F5A04F3" w:rsidR="00964C2D" w:rsidRPr="00964C2D" w:rsidRDefault="00964C2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B7CD7D0" w14:textId="5850F8E4" w:rsidR="00964C2D" w:rsidRPr="006E189A" w:rsidRDefault="00964C2D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356936BE" w14:textId="26C9A084" w:rsidR="00964C2D" w:rsidRPr="00844963" w:rsidRDefault="00964C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44963">
        <w:rPr>
          <w:rFonts w:ascii="Times New Roman" w:hAnsi="Times New Roman" w:cs="Times New Roman"/>
          <w:i/>
          <w:iCs/>
          <w:sz w:val="24"/>
          <w:szCs w:val="24"/>
        </w:rPr>
        <w:t>Identifier la situation initiale du conte.</w:t>
      </w:r>
    </w:p>
    <w:p w14:paraId="201FBB0D" w14:textId="15435F82" w:rsidR="00964C2D" w:rsidRPr="00844963" w:rsidRDefault="00964C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44963">
        <w:rPr>
          <w:rFonts w:ascii="Times New Roman" w:hAnsi="Times New Roman" w:cs="Times New Roman"/>
          <w:i/>
          <w:iCs/>
          <w:sz w:val="24"/>
          <w:szCs w:val="24"/>
        </w:rPr>
        <w:t>Mettre en œuvre une démarche explicite pour découvrir et comprendre un texte.</w:t>
      </w:r>
    </w:p>
    <w:p w14:paraId="54B3ABB5" w14:textId="37AA5E53" w:rsidR="00964C2D" w:rsidRPr="00844963" w:rsidRDefault="00964C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44963">
        <w:rPr>
          <w:rFonts w:ascii="Times New Roman" w:hAnsi="Times New Roman" w:cs="Times New Roman"/>
          <w:i/>
          <w:iCs/>
          <w:sz w:val="24"/>
          <w:szCs w:val="24"/>
        </w:rPr>
        <w:t>Prendre des indices, les interpréter pour émettre des hypothèses sur l’histoire (cadre spatio-temporel, évènements).</w:t>
      </w:r>
    </w:p>
    <w:p w14:paraId="1DF15E29" w14:textId="41DD8598" w:rsidR="00964C2D" w:rsidRPr="00844963" w:rsidRDefault="00964C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44963">
        <w:rPr>
          <w:rFonts w:ascii="Times New Roman" w:hAnsi="Times New Roman" w:cs="Times New Roman"/>
          <w:i/>
          <w:iCs/>
          <w:sz w:val="24"/>
          <w:szCs w:val="24"/>
        </w:rPr>
        <w:t>Identifier les personnages de l’histoire (personnage principale et secondaire</w:t>
      </w:r>
      <w:r w:rsidR="006E189A" w:rsidRPr="00844963">
        <w:rPr>
          <w:rFonts w:ascii="Times New Roman" w:hAnsi="Times New Roman" w:cs="Times New Roman"/>
          <w:i/>
          <w:iCs/>
          <w:sz w:val="24"/>
          <w:szCs w:val="24"/>
        </w:rPr>
        <w:t>s).</w:t>
      </w:r>
    </w:p>
    <w:p w14:paraId="4F038610" w14:textId="24511FE8" w:rsidR="00812F0B" w:rsidRDefault="00812F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s’agit de la découverte d</w:t>
      </w:r>
      <w:r w:rsidR="00AD35BF">
        <w:rPr>
          <w:rFonts w:ascii="Times New Roman" w:hAnsi="Times New Roman" w:cs="Times New Roman"/>
          <w:sz w:val="24"/>
          <w:szCs w:val="24"/>
        </w:rPr>
        <w:t xml:space="preserve">’un </w:t>
      </w:r>
      <w:r>
        <w:rPr>
          <w:rFonts w:ascii="Times New Roman" w:hAnsi="Times New Roman" w:cs="Times New Roman"/>
          <w:sz w:val="24"/>
          <w:szCs w:val="24"/>
        </w:rPr>
        <w:t>album avec présentation de la couverture, questions de compréhension sur la première partie de l’histoire permettant de découvrir le cadre spatio-temporel et de faire connaissance avec le personnage principal.</w:t>
      </w:r>
      <w:r w:rsidR="00AD35BF">
        <w:rPr>
          <w:rFonts w:ascii="Times New Roman" w:hAnsi="Times New Roman" w:cs="Times New Roman"/>
          <w:sz w:val="24"/>
          <w:szCs w:val="24"/>
        </w:rPr>
        <w:t xml:space="preserve"> Il s’agit d’un travail de compréhension de texte et non de décodage. Il peut être support de lecture pour votre enfant mais ce n’est pas l’objectif principal. </w:t>
      </w:r>
    </w:p>
    <w:p w14:paraId="08385021" w14:textId="1843F49B" w:rsidR="00964C2D" w:rsidRPr="006E189A" w:rsidRDefault="00964C2D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i/>
          <w:iCs/>
          <w:sz w:val="24"/>
          <w:szCs w:val="24"/>
          <w:u w:val="single"/>
        </w:rPr>
        <w:t>Présentation de la couverture :</w:t>
      </w:r>
    </w:p>
    <w:p w14:paraId="020B911D" w14:textId="3EDF1B09" w:rsidR="00964C2D" w:rsidRPr="00964C2D" w:rsidRDefault="00964C2D">
      <w:pPr>
        <w:rPr>
          <w:rFonts w:ascii="Times New Roman" w:hAnsi="Times New Roman" w:cs="Times New Roman"/>
          <w:sz w:val="24"/>
          <w:szCs w:val="24"/>
        </w:rPr>
      </w:pPr>
      <w:r w:rsidRPr="00964C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861B4" wp14:editId="1950CD86">
            <wp:extent cx="3070860" cy="4355537"/>
            <wp:effectExtent l="0" t="0" r="0" b="6985"/>
            <wp:docPr id="1" name="Image 1" descr="Une image contenant tenant, boî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er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38" cy="43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FF90" w14:textId="469EC0AD" w:rsidR="00964C2D" w:rsidRDefault="00964C2D">
      <w:pPr>
        <w:rPr>
          <w:rFonts w:ascii="Times New Roman" w:hAnsi="Times New Roman" w:cs="Times New Roman"/>
          <w:sz w:val="24"/>
          <w:szCs w:val="24"/>
        </w:rPr>
      </w:pPr>
      <w:r w:rsidRPr="00964C2D">
        <w:rPr>
          <w:rFonts w:ascii="Times New Roman" w:hAnsi="Times New Roman" w:cs="Times New Roman"/>
          <w:sz w:val="24"/>
          <w:szCs w:val="24"/>
        </w:rPr>
        <w:lastRenderedPageBreak/>
        <w:t>Demander à votre enfant d’observer la couverture</w:t>
      </w:r>
      <w:r w:rsidR="006E189A">
        <w:rPr>
          <w:rFonts w:ascii="Times New Roman" w:hAnsi="Times New Roman" w:cs="Times New Roman"/>
          <w:sz w:val="24"/>
          <w:szCs w:val="24"/>
        </w:rPr>
        <w:t xml:space="preserve"> et d’émettre des hypothèses sur l’histoire.</w:t>
      </w:r>
    </w:p>
    <w:p w14:paraId="719AD05D" w14:textId="75D04E49" w:rsidR="006E189A" w:rsidRPr="006E189A" w:rsidRDefault="006E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Exemples de questions :</w:t>
      </w:r>
    </w:p>
    <w:p w14:paraId="535288C9" w14:textId="5DBE8901" w:rsidR="006E189A" w:rsidRPr="006E189A" w:rsidRDefault="006E189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E189A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 w:cs="Times New Roman"/>
          <w:i/>
          <w:iCs/>
          <w:sz w:val="24"/>
          <w:szCs w:val="24"/>
        </w:rPr>
        <w:t>ton</w:t>
      </w:r>
      <w:r w:rsidRPr="006E189A">
        <w:rPr>
          <w:rFonts w:ascii="Times New Roman" w:hAnsi="Times New Roman" w:cs="Times New Roman"/>
          <w:i/>
          <w:iCs/>
          <w:sz w:val="24"/>
          <w:szCs w:val="24"/>
        </w:rPr>
        <w:t xml:space="preserve"> avis, quel est le thème de cette histoire ? Quels sont les indices qui te le disent ? Quels sont les personnages ? Où l’histoire se passe-t-elle ? A quel moment ?</w:t>
      </w:r>
    </w:p>
    <w:p w14:paraId="39A0C809" w14:textId="30701C7A" w:rsidR="006E189A" w:rsidRPr="00964C2D" w:rsidRDefault="006E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Noter les hypothèses de votre enfant sur une feuille. Elles seront vérifiées ultérieurement.</w:t>
      </w:r>
    </w:p>
    <w:p w14:paraId="75E1CBBD" w14:textId="7DB291FE" w:rsidR="00ED6805" w:rsidRDefault="00ED6805">
      <w:pPr>
        <w:rPr>
          <w:rFonts w:ascii="Times New Roman" w:hAnsi="Times New Roman" w:cs="Times New Roman"/>
          <w:sz w:val="24"/>
          <w:szCs w:val="24"/>
        </w:rPr>
      </w:pPr>
    </w:p>
    <w:p w14:paraId="4697B7EE" w14:textId="0F52EFA0" w:rsidR="00923112" w:rsidRPr="00181421" w:rsidRDefault="0092311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81421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des questions</w:t>
      </w:r>
      <w:r w:rsidR="00181421" w:rsidRPr="0018142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au préalable de la lecture :</w:t>
      </w:r>
    </w:p>
    <w:p w14:paraId="50EEA3C2" w14:textId="1A77B6F5" w:rsidR="00ED6805" w:rsidRDefault="006E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lire les questions suivantes. Cette lecture préalable des questions va permettre à votre enfant de mieux se projeter dans la lecture de l’extrait.</w:t>
      </w:r>
      <w:r w:rsidR="00923112">
        <w:rPr>
          <w:rFonts w:ascii="Times New Roman" w:hAnsi="Times New Roman" w:cs="Times New Roman"/>
          <w:sz w:val="24"/>
          <w:szCs w:val="24"/>
        </w:rPr>
        <w:t xml:space="preserve"> Vous pouvez lire les questions si cela est difficile.</w:t>
      </w:r>
    </w:p>
    <w:p w14:paraId="54422F80" w14:textId="7BBF9667" w:rsidR="006E189A" w:rsidRDefault="00923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9D125" wp14:editId="642362C7">
            <wp:extent cx="5608320" cy="1626204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 p6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00" cy="16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DFFB" w14:textId="19EF86E3" w:rsidR="00181421" w:rsidRDefault="00181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Lecture du texte par l’adulte ou </w:t>
      </w:r>
      <w:r w:rsidR="00AD35BF">
        <w:rPr>
          <w:rFonts w:ascii="Times New Roman" w:hAnsi="Times New Roman" w:cs="Times New Roman"/>
          <w:sz w:val="24"/>
          <w:szCs w:val="24"/>
        </w:rPr>
        <w:t>par l’enfant</w:t>
      </w:r>
    </w:p>
    <w:p w14:paraId="1EE48A04" w14:textId="52FD4905" w:rsidR="00181421" w:rsidRDefault="00181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E9F36" wp14:editId="45BDE440">
            <wp:extent cx="3962400" cy="4132313"/>
            <wp:effectExtent l="0" t="0" r="0" b="190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xte et illustration p6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97" cy="415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2420" w14:textId="7981C7DA" w:rsidR="00812F0B" w:rsidRDefault="00812F0B">
      <w:pPr>
        <w:rPr>
          <w:rFonts w:ascii="Times New Roman" w:hAnsi="Times New Roman" w:cs="Times New Roman"/>
          <w:sz w:val="24"/>
          <w:szCs w:val="24"/>
        </w:rPr>
      </w:pPr>
      <w:bookmarkStart w:id="1" w:name="_Hlk36474060"/>
      <w:r>
        <w:rPr>
          <w:rFonts w:ascii="Times New Roman" w:hAnsi="Times New Roman" w:cs="Times New Roman"/>
          <w:sz w:val="24"/>
          <w:szCs w:val="24"/>
        </w:rPr>
        <w:lastRenderedPageBreak/>
        <w:t>Demander à votre enfant de répondre aux questions</w:t>
      </w:r>
      <w:r w:rsidR="00844963">
        <w:rPr>
          <w:rFonts w:ascii="Times New Roman" w:hAnsi="Times New Roman" w:cs="Times New Roman"/>
          <w:sz w:val="24"/>
          <w:szCs w:val="24"/>
        </w:rPr>
        <w:t xml:space="preserve"> lues au départ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D35BF">
        <w:rPr>
          <w:rFonts w:ascii="Times New Roman" w:hAnsi="Times New Roman" w:cs="Times New Roman"/>
          <w:sz w:val="24"/>
          <w:szCs w:val="24"/>
        </w:rPr>
        <w:t>S’il</w:t>
      </w:r>
      <w:r>
        <w:rPr>
          <w:rFonts w:ascii="Times New Roman" w:hAnsi="Times New Roman" w:cs="Times New Roman"/>
          <w:sz w:val="24"/>
          <w:szCs w:val="24"/>
        </w:rPr>
        <w:t xml:space="preserve"> en est capable, il peut lire et rechercher seul l’information</w:t>
      </w:r>
      <w:r w:rsidR="00844963">
        <w:rPr>
          <w:rFonts w:ascii="Times New Roman" w:hAnsi="Times New Roman" w:cs="Times New Roman"/>
          <w:sz w:val="24"/>
          <w:szCs w:val="24"/>
        </w:rPr>
        <w:t xml:space="preserve"> dans le texte</w:t>
      </w:r>
      <w:r>
        <w:rPr>
          <w:rFonts w:ascii="Times New Roman" w:hAnsi="Times New Roman" w:cs="Times New Roman"/>
          <w:sz w:val="24"/>
          <w:szCs w:val="24"/>
        </w:rPr>
        <w:t xml:space="preserve"> ou bien vous pouvez réaliser à nouveau la lecture pour qu’il puisse prendre les informations nécessaires.</w:t>
      </w:r>
      <w:r w:rsidR="00844963">
        <w:rPr>
          <w:rFonts w:ascii="Times New Roman" w:hAnsi="Times New Roman" w:cs="Times New Roman"/>
          <w:sz w:val="24"/>
          <w:szCs w:val="24"/>
        </w:rPr>
        <w:t xml:space="preserve"> (Les réponses sont à la fin du document).</w:t>
      </w:r>
    </w:p>
    <w:bookmarkEnd w:id="1"/>
    <w:p w14:paraId="77EBEC52" w14:textId="77777777" w:rsidR="002D59EE" w:rsidRPr="00181421" w:rsidRDefault="002D59EE" w:rsidP="002D59EE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81421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des questions au préalable de la lecture :</w:t>
      </w:r>
    </w:p>
    <w:p w14:paraId="30D602D8" w14:textId="77777777" w:rsidR="002D59EE" w:rsidRDefault="002D59EE" w:rsidP="002D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lire les questions suivantes. Cette lecture préalable des questions va permettre à votre enfant de mieux se projeter dans la lecture de l’extrait. Vous pouvez lire les questions si cela est difficile.</w:t>
      </w:r>
    </w:p>
    <w:p w14:paraId="6B750765" w14:textId="77777777" w:rsidR="002D59EE" w:rsidRDefault="002D59EE">
      <w:pPr>
        <w:rPr>
          <w:rFonts w:ascii="Times New Roman" w:hAnsi="Times New Roman" w:cs="Times New Roman"/>
          <w:sz w:val="24"/>
          <w:szCs w:val="24"/>
        </w:rPr>
      </w:pPr>
    </w:p>
    <w:p w14:paraId="30E6A8C2" w14:textId="074347C5" w:rsidR="002D59EE" w:rsidRDefault="002D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A9D23" wp14:editId="14FFBCE3">
            <wp:extent cx="5478780" cy="1579468"/>
            <wp:effectExtent l="0" t="0" r="7620" b="1905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estions p6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172" cy="15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4B67" w14:textId="6815F9A0" w:rsidR="002D59EE" w:rsidRDefault="002D59EE" w:rsidP="002D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Lecture du texte par l’adulte </w:t>
      </w:r>
      <w:r w:rsidR="00844963">
        <w:rPr>
          <w:rFonts w:ascii="Times New Roman" w:hAnsi="Times New Roman" w:cs="Times New Roman"/>
          <w:sz w:val="24"/>
          <w:szCs w:val="24"/>
        </w:rPr>
        <w:t>ou par l’enfant</w:t>
      </w:r>
    </w:p>
    <w:p w14:paraId="3B250AF0" w14:textId="77777777" w:rsidR="002D59EE" w:rsidRDefault="002D59EE">
      <w:pPr>
        <w:rPr>
          <w:rFonts w:ascii="Times New Roman" w:hAnsi="Times New Roman" w:cs="Times New Roman"/>
          <w:sz w:val="24"/>
          <w:szCs w:val="24"/>
        </w:rPr>
      </w:pPr>
    </w:p>
    <w:p w14:paraId="3A524F87" w14:textId="568A8CDD" w:rsidR="002D59EE" w:rsidRDefault="002B1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7B5C8" wp14:editId="137D1790">
            <wp:extent cx="6486602" cy="3467100"/>
            <wp:effectExtent l="0" t="0" r="9525" b="0"/>
            <wp:docPr id="7" name="Image 7" descr="Une image contenant tabl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cturep6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532" cy="34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D831" w14:textId="75FFEA30" w:rsidR="00844963" w:rsidRDefault="00844963" w:rsidP="00844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répondre aux questions lues au départ. S’il en est capable, il peut lire et rechercher seul l’information dans le texte ou bien vous pouvez réaliser à nouveau la lecture pour qu’il puisse prendre les informations nécessaires.</w:t>
      </w:r>
      <w:r>
        <w:rPr>
          <w:rFonts w:ascii="Times New Roman" w:hAnsi="Times New Roman" w:cs="Times New Roman"/>
          <w:sz w:val="24"/>
          <w:szCs w:val="24"/>
        </w:rPr>
        <w:t xml:space="preserve"> (Les réponses sont à la fin du document).</w:t>
      </w:r>
    </w:p>
    <w:p w14:paraId="1C4AD121" w14:textId="77777777" w:rsidR="00844963" w:rsidRDefault="00844963">
      <w:pPr>
        <w:rPr>
          <w:rFonts w:ascii="Times New Roman" w:hAnsi="Times New Roman" w:cs="Times New Roman"/>
          <w:sz w:val="24"/>
          <w:szCs w:val="24"/>
        </w:rPr>
      </w:pPr>
    </w:p>
    <w:p w14:paraId="5095FC3D" w14:textId="1BE4F9DD" w:rsidR="006E189A" w:rsidRPr="002D59EE" w:rsidRDefault="006E189A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D59EE">
        <w:rPr>
          <w:rFonts w:ascii="Times New Roman" w:hAnsi="Times New Roman" w:cs="Times New Roman"/>
          <w:i/>
          <w:iCs/>
          <w:sz w:val="24"/>
          <w:szCs w:val="24"/>
          <w:u w:val="single"/>
        </w:rPr>
        <w:t>Travail sur le vocabulaire :</w:t>
      </w:r>
    </w:p>
    <w:p w14:paraId="1F1FCE05" w14:textId="2E82975A" w:rsidR="006E189A" w:rsidRDefault="006E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Lever les obstacles sur la compréhension en reprenant les mots ou expressions suivants</w:t>
      </w:r>
      <w:r w:rsidR="00AD63A4">
        <w:rPr>
          <w:rFonts w:ascii="Times New Roman" w:hAnsi="Times New Roman" w:cs="Times New Roman"/>
          <w:sz w:val="24"/>
          <w:szCs w:val="24"/>
        </w:rPr>
        <w:t xml:space="preserve"> avec votre enfant</w:t>
      </w:r>
      <w:r>
        <w:rPr>
          <w:rFonts w:ascii="Times New Roman" w:hAnsi="Times New Roman" w:cs="Times New Roman"/>
          <w:sz w:val="24"/>
          <w:szCs w:val="24"/>
        </w:rPr>
        <w:t> :</w:t>
      </w:r>
    </w:p>
    <w:p w14:paraId="3008C07F" w14:textId="50A17620" w:rsidR="006E189A" w:rsidRDefault="006E1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Impatiente / horreur d’attendre / bourgeonnent / </w:t>
      </w:r>
      <w:r w:rsidR="002D59EE">
        <w:rPr>
          <w:rFonts w:ascii="Times New Roman" w:hAnsi="Times New Roman" w:cs="Times New Roman"/>
          <w:sz w:val="24"/>
          <w:szCs w:val="24"/>
        </w:rPr>
        <w:t xml:space="preserve">enfin / </w:t>
      </w:r>
      <w:proofErr w:type="gramStart"/>
      <w:r w:rsidR="002D59EE">
        <w:rPr>
          <w:rFonts w:ascii="Times New Roman" w:hAnsi="Times New Roman" w:cs="Times New Roman"/>
          <w:sz w:val="24"/>
          <w:szCs w:val="24"/>
        </w:rPr>
        <w:t>C’est pas</w:t>
      </w:r>
      <w:proofErr w:type="gramEnd"/>
      <w:r w:rsidR="002D59EE">
        <w:rPr>
          <w:rFonts w:ascii="Times New Roman" w:hAnsi="Times New Roman" w:cs="Times New Roman"/>
          <w:sz w:val="24"/>
          <w:szCs w:val="24"/>
        </w:rPr>
        <w:t xml:space="preserve"> trop tôt / depuis le temps que / quelle déception ! / énervée</w:t>
      </w:r>
    </w:p>
    <w:p w14:paraId="5D3D7CF2" w14:textId="1AEF2928" w:rsidR="002D59EE" w:rsidRDefault="002D59EE">
      <w:pPr>
        <w:rPr>
          <w:rFonts w:ascii="Times New Roman" w:hAnsi="Times New Roman" w:cs="Times New Roman"/>
          <w:sz w:val="24"/>
          <w:szCs w:val="24"/>
        </w:rPr>
      </w:pPr>
    </w:p>
    <w:p w14:paraId="640AA3D1" w14:textId="75E4D357" w:rsidR="002D59EE" w:rsidRPr="002D59EE" w:rsidRDefault="002D59EE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D59EE">
        <w:rPr>
          <w:rFonts w:ascii="Times New Roman" w:hAnsi="Times New Roman" w:cs="Times New Roman"/>
          <w:i/>
          <w:iCs/>
          <w:sz w:val="24"/>
          <w:szCs w:val="24"/>
          <w:u w:val="single"/>
        </w:rPr>
        <w:t>Identification des dialogues :</w:t>
      </w:r>
    </w:p>
    <w:p w14:paraId="668C9768" w14:textId="5701EAC3" w:rsidR="002D59EE" w:rsidRDefault="002D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Attirer l’attention de votre enfant sur les signes de ponctuation qui marque</w:t>
      </w:r>
      <w:r w:rsidR="00A80FA2"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z w:val="24"/>
          <w:szCs w:val="24"/>
        </w:rPr>
        <w:t xml:space="preserve"> un dialogue </w:t>
      </w:r>
      <w:r w:rsidR="00AD63A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vous pouvez </w:t>
      </w:r>
      <w:r w:rsidR="00AD63A4">
        <w:rPr>
          <w:rFonts w:ascii="Times New Roman" w:hAnsi="Times New Roman" w:cs="Times New Roman"/>
          <w:sz w:val="24"/>
          <w:szCs w:val="24"/>
        </w:rPr>
        <w:t xml:space="preserve">lui </w:t>
      </w:r>
      <w:r>
        <w:rPr>
          <w:rFonts w:ascii="Times New Roman" w:hAnsi="Times New Roman" w:cs="Times New Roman"/>
          <w:sz w:val="24"/>
          <w:szCs w:val="24"/>
        </w:rPr>
        <w:t>demander</w:t>
      </w:r>
      <w:r w:rsidR="00AD63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d’entourer les passages du texte). Demander à votre enfant d’identifier le personnage qui parle.</w:t>
      </w:r>
    </w:p>
    <w:p w14:paraId="7EE29B7C" w14:textId="5673DC28" w:rsidR="002D59EE" w:rsidRDefault="002D59EE">
      <w:pPr>
        <w:rPr>
          <w:rFonts w:ascii="Times New Roman" w:hAnsi="Times New Roman" w:cs="Times New Roman"/>
          <w:sz w:val="24"/>
          <w:szCs w:val="24"/>
        </w:rPr>
      </w:pPr>
    </w:p>
    <w:p w14:paraId="35D1CAF7" w14:textId="3C491A15" w:rsidR="002D59EE" w:rsidRDefault="002D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Réponse aux questions :</w:t>
      </w:r>
    </w:p>
    <w:p w14:paraId="5B7A64CE" w14:textId="51B40C22" w:rsidR="002D59EE" w:rsidRDefault="002D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417C5" wp14:editId="46D0C21F">
            <wp:extent cx="5608320" cy="1626204"/>
            <wp:effectExtent l="0" t="0" r="0" b="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 p6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00" cy="16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4B46" w14:textId="785DB3F1" w:rsidR="002D59EE" w:rsidRDefault="002D59EE" w:rsidP="00812F0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12F0B">
        <w:rPr>
          <w:rFonts w:ascii="Times New Roman" w:hAnsi="Times New Roman" w:cs="Times New Roman"/>
          <w:sz w:val="24"/>
          <w:szCs w:val="24"/>
        </w:rPr>
        <w:t>L’histoire se passe au printemps car on peut lire que les arbres bourgeonnent</w:t>
      </w:r>
      <w:r w:rsidR="00812F0B" w:rsidRPr="00812F0B">
        <w:rPr>
          <w:rFonts w:ascii="Times New Roman" w:hAnsi="Times New Roman" w:cs="Times New Roman"/>
          <w:sz w:val="24"/>
          <w:szCs w:val="24"/>
        </w:rPr>
        <w:t xml:space="preserve"> et Aurélia dit que c’est le printemps.</w:t>
      </w:r>
    </w:p>
    <w:p w14:paraId="0EB768B6" w14:textId="60543EF7" w:rsidR="00812F0B" w:rsidRDefault="00812F0B" w:rsidP="00812F0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Impatiente : Il s’agit d’une personne qui manque de patience. Qui n’arrive pas à se contenir. Les mots du texte montrant qu</w:t>
      </w:r>
      <w:r w:rsidR="00AD63A4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Aurélia est impatiente sont</w:t>
      </w:r>
      <w:r w:rsidR="002B170B">
        <w:rPr>
          <w:rFonts w:ascii="Times New Roman" w:hAnsi="Times New Roman" w:cs="Times New Roman"/>
          <w:sz w:val="24"/>
          <w:szCs w:val="24"/>
        </w:rPr>
        <w:t xml:space="preserve"> : horreur d’attendre – enfin – soupire – </w:t>
      </w:r>
      <w:proofErr w:type="gramStart"/>
      <w:r w:rsidR="002B170B">
        <w:rPr>
          <w:rFonts w:ascii="Times New Roman" w:hAnsi="Times New Roman" w:cs="Times New Roman"/>
          <w:sz w:val="24"/>
          <w:szCs w:val="24"/>
        </w:rPr>
        <w:t>c’est pas</w:t>
      </w:r>
      <w:proofErr w:type="gramEnd"/>
      <w:r w:rsidR="002B170B">
        <w:rPr>
          <w:rFonts w:ascii="Times New Roman" w:hAnsi="Times New Roman" w:cs="Times New Roman"/>
          <w:sz w:val="24"/>
          <w:szCs w:val="24"/>
        </w:rPr>
        <w:t xml:space="preserve"> trop tôt – depuis le temps </w:t>
      </w:r>
    </w:p>
    <w:p w14:paraId="02549DE8" w14:textId="7B9CA5F4" w:rsidR="002B170B" w:rsidRDefault="00800171" w:rsidP="00812F0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Aurélia dit : « Enfin ! Voilà le printemps ! </w:t>
      </w:r>
      <w:proofErr w:type="gramStart"/>
      <w:r>
        <w:rPr>
          <w:rFonts w:ascii="Times New Roman" w:hAnsi="Times New Roman" w:cs="Times New Roman"/>
          <w:sz w:val="24"/>
          <w:szCs w:val="24"/>
        </w:rPr>
        <w:t>c’est pas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trop tôt ! Depuis le temps que j’ai envie de jardiner.</w:t>
      </w:r>
      <w:r w:rsidR="00844963">
        <w:rPr>
          <w:rFonts w:ascii="Times New Roman" w:hAnsi="Times New Roman" w:cs="Times New Roman"/>
          <w:sz w:val="24"/>
          <w:szCs w:val="24"/>
        </w:rPr>
        <w:t> » On sait qu’un personnage parle par la présence d</w:t>
      </w:r>
      <w:r w:rsidR="00AD63A4">
        <w:rPr>
          <w:rFonts w:ascii="Times New Roman" w:hAnsi="Times New Roman" w:cs="Times New Roman"/>
          <w:sz w:val="24"/>
          <w:szCs w:val="24"/>
        </w:rPr>
        <w:t>’un</w:t>
      </w:r>
      <w:r w:rsidR="00844963">
        <w:rPr>
          <w:rFonts w:ascii="Times New Roman" w:hAnsi="Times New Roman" w:cs="Times New Roman"/>
          <w:sz w:val="24"/>
          <w:szCs w:val="24"/>
        </w:rPr>
        <w:t xml:space="preserve"> tiret</w:t>
      </w:r>
      <w:r w:rsidR="00AD63A4">
        <w:rPr>
          <w:rFonts w:ascii="Times New Roman" w:hAnsi="Times New Roman" w:cs="Times New Roman"/>
          <w:sz w:val="24"/>
          <w:szCs w:val="24"/>
        </w:rPr>
        <w:t xml:space="preserve"> en début de ligne</w:t>
      </w:r>
      <w:r w:rsidR="00844963">
        <w:rPr>
          <w:rFonts w:ascii="Times New Roman" w:hAnsi="Times New Roman" w:cs="Times New Roman"/>
          <w:sz w:val="24"/>
          <w:szCs w:val="24"/>
        </w:rPr>
        <w:t>.</w:t>
      </w:r>
    </w:p>
    <w:p w14:paraId="014380CB" w14:textId="0CDD41A9" w:rsidR="00844963" w:rsidRDefault="00844963" w:rsidP="00844963">
      <w:pPr>
        <w:rPr>
          <w:rFonts w:ascii="Times New Roman" w:hAnsi="Times New Roman" w:cs="Times New Roman"/>
          <w:sz w:val="24"/>
          <w:szCs w:val="24"/>
        </w:rPr>
      </w:pPr>
    </w:p>
    <w:p w14:paraId="1F2CB63B" w14:textId="6CA1312C" w:rsidR="00844963" w:rsidRPr="00844963" w:rsidRDefault="00844963" w:rsidP="00844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868A1" wp14:editId="6502BC9C">
            <wp:extent cx="5791200" cy="1669536"/>
            <wp:effectExtent l="0" t="0" r="0" b="6985"/>
            <wp:docPr id="8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uestions p6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863" cy="16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FB25" w14:textId="5A890EE5" w:rsidR="00844963" w:rsidRPr="00844963" w:rsidRDefault="00844963" w:rsidP="0084496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44963">
        <w:rPr>
          <w:rFonts w:ascii="Times New Roman" w:hAnsi="Times New Roman" w:cs="Times New Roman"/>
          <w:sz w:val="24"/>
          <w:szCs w:val="24"/>
        </w:rPr>
        <w:lastRenderedPageBreak/>
        <w:t>Les mots désignant la princesse sont : elle – lui – Aurélia – je – votre Majesté – la princesse</w:t>
      </w:r>
    </w:p>
    <w:p w14:paraId="57B1C96C" w14:textId="1CD1CE39" w:rsidR="00844963" w:rsidRDefault="00844963" w:rsidP="0084496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Aurélia va acheter des graines au marché.</w:t>
      </w:r>
    </w:p>
    <w:p w14:paraId="37E10F9D" w14:textId="41AA8AB9" w:rsidR="00844963" w:rsidRDefault="00844963" w:rsidP="0084496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Elle est déçue car il lui faudra attendre plusieurs semaines avant de voir </w:t>
      </w:r>
      <w:r w:rsidR="002E485B">
        <w:rPr>
          <w:rFonts w:ascii="Times New Roman" w:hAnsi="Times New Roman" w:cs="Times New Roman"/>
          <w:sz w:val="24"/>
          <w:szCs w:val="24"/>
        </w:rPr>
        <w:t>apparaitre</w:t>
      </w:r>
      <w:r>
        <w:rPr>
          <w:rFonts w:ascii="Times New Roman" w:hAnsi="Times New Roman" w:cs="Times New Roman"/>
          <w:sz w:val="24"/>
          <w:szCs w:val="24"/>
        </w:rPr>
        <w:t xml:space="preserve"> les </w:t>
      </w:r>
      <w:r w:rsidR="002E485B">
        <w:rPr>
          <w:rFonts w:ascii="Times New Roman" w:hAnsi="Times New Roman" w:cs="Times New Roman"/>
          <w:sz w:val="24"/>
          <w:szCs w:val="24"/>
        </w:rPr>
        <w:t xml:space="preserve">premières </w:t>
      </w:r>
      <w:r>
        <w:rPr>
          <w:rFonts w:ascii="Times New Roman" w:hAnsi="Times New Roman" w:cs="Times New Roman"/>
          <w:sz w:val="24"/>
          <w:szCs w:val="24"/>
        </w:rPr>
        <w:t xml:space="preserve">fleurs </w:t>
      </w:r>
      <w:r w:rsidR="00AD63A4">
        <w:rPr>
          <w:rFonts w:ascii="Times New Roman" w:hAnsi="Times New Roman" w:cs="Times New Roman"/>
          <w:sz w:val="24"/>
          <w:szCs w:val="24"/>
        </w:rPr>
        <w:t xml:space="preserve">une fois </w:t>
      </w:r>
      <w:r>
        <w:rPr>
          <w:rFonts w:ascii="Times New Roman" w:hAnsi="Times New Roman" w:cs="Times New Roman"/>
          <w:sz w:val="24"/>
          <w:szCs w:val="24"/>
        </w:rPr>
        <w:t>les graines</w:t>
      </w:r>
      <w:r w:rsidR="00AD63A4">
        <w:rPr>
          <w:rFonts w:ascii="Times New Roman" w:hAnsi="Times New Roman" w:cs="Times New Roman"/>
          <w:sz w:val="24"/>
          <w:szCs w:val="24"/>
        </w:rPr>
        <w:t xml:space="preserve"> plantées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22547C" w14:textId="640630EA" w:rsidR="00844963" w:rsidRPr="00844963" w:rsidRDefault="002E485B" w:rsidP="0084496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Elle va tout de suite au marché pour prendre les graines. Elle tape du pied car elle n’est pas contente, elle dit « non, non, non » de mécontentement, </w:t>
      </w:r>
      <w:r w:rsidR="00AD63A4">
        <w:rPr>
          <w:rFonts w:ascii="Times New Roman" w:hAnsi="Times New Roman" w:cs="Times New Roman"/>
          <w:sz w:val="24"/>
          <w:szCs w:val="24"/>
        </w:rPr>
        <w:t xml:space="preserve">elle dit </w:t>
      </w:r>
      <w:r>
        <w:rPr>
          <w:rFonts w:ascii="Times New Roman" w:hAnsi="Times New Roman" w:cs="Times New Roman"/>
          <w:sz w:val="24"/>
          <w:szCs w:val="24"/>
        </w:rPr>
        <w:t>qu’elle veut les fleurs tout de suite et elle part énervée.</w:t>
      </w:r>
    </w:p>
    <w:p w14:paraId="4708AE37" w14:textId="77777777" w:rsidR="00844963" w:rsidRPr="00844963" w:rsidRDefault="00844963" w:rsidP="00844963">
      <w:pPr>
        <w:rPr>
          <w:rFonts w:ascii="Times New Roman" w:hAnsi="Times New Roman" w:cs="Times New Roman"/>
          <w:sz w:val="24"/>
          <w:szCs w:val="24"/>
        </w:rPr>
      </w:pPr>
    </w:p>
    <w:sectPr w:rsidR="00844963" w:rsidRPr="00844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17BC3"/>
    <w:multiLevelType w:val="hybridMultilevel"/>
    <w:tmpl w:val="8AE84E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0C3707"/>
    <w:multiLevelType w:val="hybridMultilevel"/>
    <w:tmpl w:val="A9C438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05"/>
    <w:rsid w:val="00143850"/>
    <w:rsid w:val="00181421"/>
    <w:rsid w:val="002B170B"/>
    <w:rsid w:val="002D59EE"/>
    <w:rsid w:val="002E485B"/>
    <w:rsid w:val="006E189A"/>
    <w:rsid w:val="00800171"/>
    <w:rsid w:val="00812F0B"/>
    <w:rsid w:val="00844963"/>
    <w:rsid w:val="00923112"/>
    <w:rsid w:val="00964C2D"/>
    <w:rsid w:val="00A80FA2"/>
    <w:rsid w:val="00AD35BF"/>
    <w:rsid w:val="00AD63A4"/>
    <w:rsid w:val="00C55DB8"/>
    <w:rsid w:val="00ED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A28E1"/>
  <w15:chartTrackingRefBased/>
  <w15:docId w15:val="{7E2501B9-E7E1-4E1E-9299-4FCA223BC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12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630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6</cp:revision>
  <dcterms:created xsi:type="dcterms:W3CDTF">2020-03-30T11:41:00Z</dcterms:created>
  <dcterms:modified xsi:type="dcterms:W3CDTF">2020-03-30T17:02:00Z</dcterms:modified>
</cp:coreProperties>
</file>