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C2" w:rsidRPr="002201FB" w:rsidRDefault="002201FB" w:rsidP="00B80CC2">
      <w:pPr>
        <w:jc w:val="center"/>
        <w:rPr>
          <w:b/>
          <w:sz w:val="40"/>
          <w:szCs w:val="40"/>
          <w:u w:val="single"/>
        </w:rPr>
      </w:pPr>
      <w:r w:rsidRPr="002201FB">
        <w:rPr>
          <w:b/>
          <w:sz w:val="40"/>
          <w:szCs w:val="40"/>
          <w:u w:val="single"/>
        </w:rPr>
        <w:t xml:space="preserve">Travail à la maison : </w:t>
      </w:r>
      <w:r w:rsidR="00B80CC2" w:rsidRPr="002201FB">
        <w:rPr>
          <w:b/>
          <w:sz w:val="40"/>
          <w:szCs w:val="40"/>
          <w:u w:val="single"/>
        </w:rPr>
        <w:t>Semaine 1</w:t>
      </w:r>
      <w:r w:rsidRPr="002201FB">
        <w:rPr>
          <w:b/>
          <w:sz w:val="40"/>
          <w:szCs w:val="40"/>
          <w:u w:val="singl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B80CC2" w:rsidTr="00B80CC2">
        <w:tc>
          <w:tcPr>
            <w:tcW w:w="2357" w:type="dxa"/>
          </w:tcPr>
          <w:p w:rsidR="00B80CC2" w:rsidRDefault="00B80CC2" w:rsidP="00B80CC2">
            <w:pPr>
              <w:jc w:val="center"/>
            </w:pPr>
          </w:p>
        </w:tc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358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2358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Vendredi</w:t>
            </w:r>
          </w:p>
        </w:tc>
      </w:tr>
      <w:tr w:rsidR="00B80CC2" w:rsidTr="00B80CC2"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Dictée</w:t>
            </w:r>
          </w:p>
        </w:tc>
        <w:tc>
          <w:tcPr>
            <w:tcW w:w="2357" w:type="dxa"/>
          </w:tcPr>
          <w:p w:rsidR="00B80CC2" w:rsidRDefault="00B80CC2" w:rsidP="00B80CC2">
            <w:pPr>
              <w:jc w:val="center"/>
            </w:pPr>
            <w:r>
              <w:t xml:space="preserve">Dictée </w:t>
            </w:r>
            <w:r w:rsidR="0061027E">
              <w:t>de mots</w:t>
            </w:r>
          </w:p>
        </w:tc>
        <w:tc>
          <w:tcPr>
            <w:tcW w:w="2357" w:type="dxa"/>
          </w:tcPr>
          <w:p w:rsidR="00B80CC2" w:rsidRDefault="00B80CC2" w:rsidP="00B80CC2">
            <w:pPr>
              <w:jc w:val="center"/>
            </w:pPr>
            <w:r>
              <w:t xml:space="preserve">Dictée </w:t>
            </w:r>
            <w:r w:rsidR="0061027E">
              <w:t>1</w:t>
            </w:r>
          </w:p>
        </w:tc>
        <w:tc>
          <w:tcPr>
            <w:tcW w:w="2357" w:type="dxa"/>
          </w:tcPr>
          <w:p w:rsidR="00B80CC2" w:rsidRDefault="00B80CC2" w:rsidP="00B80CC2">
            <w:pPr>
              <w:jc w:val="center"/>
            </w:pPr>
            <w:r>
              <w:t xml:space="preserve">Dictée </w:t>
            </w:r>
            <w:r w:rsidR="0061027E">
              <w:t>2</w:t>
            </w:r>
          </w:p>
        </w:tc>
        <w:tc>
          <w:tcPr>
            <w:tcW w:w="2358" w:type="dxa"/>
          </w:tcPr>
          <w:p w:rsidR="00B80CC2" w:rsidRDefault="0061027E" w:rsidP="00B80CC2">
            <w:pPr>
              <w:jc w:val="center"/>
            </w:pPr>
            <w:r>
              <w:t>Dictée 3</w:t>
            </w:r>
          </w:p>
        </w:tc>
        <w:tc>
          <w:tcPr>
            <w:tcW w:w="2358" w:type="dxa"/>
          </w:tcPr>
          <w:p w:rsidR="00B80CC2" w:rsidRDefault="0061027E" w:rsidP="00B80CC2">
            <w:pPr>
              <w:jc w:val="center"/>
            </w:pPr>
            <w:r>
              <w:t>Dictée Bilan</w:t>
            </w:r>
          </w:p>
        </w:tc>
      </w:tr>
      <w:tr w:rsidR="00B80CC2" w:rsidTr="00B80CC2"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Lecture</w:t>
            </w:r>
          </w:p>
        </w:tc>
        <w:tc>
          <w:tcPr>
            <w:tcW w:w="2357" w:type="dxa"/>
          </w:tcPr>
          <w:p w:rsidR="00B80CC2" w:rsidRDefault="002201FB" w:rsidP="00B80CC2">
            <w:pPr>
              <w:jc w:val="center"/>
            </w:pPr>
            <w:r>
              <w:t>Lecture</w:t>
            </w:r>
            <w:r w:rsidR="00B80CC2">
              <w:t xml:space="preserve"> 1</w:t>
            </w:r>
          </w:p>
        </w:tc>
        <w:tc>
          <w:tcPr>
            <w:tcW w:w="2357" w:type="dxa"/>
          </w:tcPr>
          <w:p w:rsidR="00B80CC2" w:rsidRDefault="002201FB" w:rsidP="00B80CC2">
            <w:pPr>
              <w:jc w:val="center"/>
            </w:pPr>
            <w:r>
              <w:t>Lecture</w:t>
            </w:r>
            <w:r w:rsidR="00B80CC2">
              <w:t xml:space="preserve"> 2</w:t>
            </w:r>
          </w:p>
        </w:tc>
        <w:tc>
          <w:tcPr>
            <w:tcW w:w="2357" w:type="dxa"/>
          </w:tcPr>
          <w:p w:rsidR="00B80CC2" w:rsidRDefault="002201FB" w:rsidP="00B80CC2">
            <w:pPr>
              <w:jc w:val="center"/>
            </w:pPr>
            <w:r>
              <w:t>Lecture</w:t>
            </w:r>
            <w:r w:rsidR="00B80CC2">
              <w:t xml:space="preserve"> 3</w:t>
            </w:r>
          </w:p>
        </w:tc>
        <w:tc>
          <w:tcPr>
            <w:tcW w:w="2358" w:type="dxa"/>
          </w:tcPr>
          <w:p w:rsidR="00B80CC2" w:rsidRDefault="002201FB" w:rsidP="00B80CC2">
            <w:pPr>
              <w:jc w:val="center"/>
            </w:pPr>
            <w:r>
              <w:t>Lecture</w:t>
            </w:r>
            <w:r w:rsidR="00B80CC2">
              <w:t xml:space="preserve"> 4</w:t>
            </w:r>
          </w:p>
        </w:tc>
        <w:tc>
          <w:tcPr>
            <w:tcW w:w="2358" w:type="dxa"/>
          </w:tcPr>
          <w:p w:rsidR="00B80CC2" w:rsidRDefault="002201FB" w:rsidP="00B80CC2">
            <w:pPr>
              <w:jc w:val="center"/>
            </w:pPr>
            <w:r>
              <w:t>Lecture</w:t>
            </w:r>
            <w:r w:rsidR="00B80CC2">
              <w:t xml:space="preserve"> 5</w:t>
            </w:r>
          </w:p>
        </w:tc>
      </w:tr>
      <w:tr w:rsidR="00B80CC2" w:rsidTr="00B80CC2"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2357" w:type="dxa"/>
          </w:tcPr>
          <w:p w:rsidR="00B80CC2" w:rsidRDefault="009A53E4" w:rsidP="00B80CC2">
            <w:pPr>
              <w:jc w:val="center"/>
            </w:pPr>
            <w:r>
              <w:t>Grammaire fiche 1</w:t>
            </w:r>
          </w:p>
        </w:tc>
        <w:tc>
          <w:tcPr>
            <w:tcW w:w="2357" w:type="dxa"/>
          </w:tcPr>
          <w:p w:rsidR="009A53E4" w:rsidRDefault="009A53E4" w:rsidP="00B80CC2">
            <w:pPr>
              <w:jc w:val="center"/>
            </w:pPr>
            <w:r>
              <w:t xml:space="preserve">Conjugaison </w:t>
            </w:r>
          </w:p>
          <w:p w:rsidR="00B80CC2" w:rsidRDefault="009A53E4" w:rsidP="00B80CC2">
            <w:pPr>
              <w:jc w:val="center"/>
            </w:pPr>
            <w:r>
              <w:t>fiche 1 : ex 1 à 5</w:t>
            </w:r>
          </w:p>
        </w:tc>
        <w:tc>
          <w:tcPr>
            <w:tcW w:w="2357" w:type="dxa"/>
          </w:tcPr>
          <w:p w:rsidR="00B80CC2" w:rsidRDefault="009A53E4" w:rsidP="00B80CC2">
            <w:pPr>
              <w:jc w:val="center"/>
            </w:pPr>
            <w:r>
              <w:t>Orthographe fiche 1</w:t>
            </w:r>
          </w:p>
        </w:tc>
        <w:tc>
          <w:tcPr>
            <w:tcW w:w="2358" w:type="dxa"/>
          </w:tcPr>
          <w:p w:rsidR="009A53E4" w:rsidRDefault="009A53E4" w:rsidP="00B80CC2">
            <w:pPr>
              <w:jc w:val="center"/>
            </w:pPr>
            <w:r>
              <w:t xml:space="preserve">Conjugaison 1 </w:t>
            </w:r>
          </w:p>
          <w:p w:rsidR="00B80CC2" w:rsidRDefault="009A53E4" w:rsidP="00B80CC2">
            <w:pPr>
              <w:jc w:val="center"/>
            </w:pPr>
            <w:r>
              <w:t>fiche 1 : ex 6 à 9</w:t>
            </w:r>
          </w:p>
        </w:tc>
        <w:tc>
          <w:tcPr>
            <w:tcW w:w="2358" w:type="dxa"/>
          </w:tcPr>
          <w:p w:rsidR="00B80CC2" w:rsidRDefault="009A53E4" w:rsidP="00B80CC2">
            <w:pPr>
              <w:jc w:val="center"/>
            </w:pPr>
            <w:r>
              <w:t>Grammaire fiche 2</w:t>
            </w:r>
          </w:p>
        </w:tc>
      </w:tr>
      <w:tr w:rsidR="00B80CC2" w:rsidTr="00B80CC2">
        <w:tc>
          <w:tcPr>
            <w:tcW w:w="2357" w:type="dxa"/>
          </w:tcPr>
          <w:p w:rsidR="00B80CC2" w:rsidRPr="002201FB" w:rsidRDefault="00B80CC2" w:rsidP="00B80CC2">
            <w:pPr>
              <w:jc w:val="center"/>
              <w:rPr>
                <w:b/>
                <w:sz w:val="24"/>
                <w:szCs w:val="24"/>
              </w:rPr>
            </w:pPr>
            <w:r w:rsidRPr="002201FB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357" w:type="dxa"/>
          </w:tcPr>
          <w:p w:rsidR="00C0565E" w:rsidRDefault="00C0565E" w:rsidP="00B80CC2">
            <w:pPr>
              <w:jc w:val="center"/>
            </w:pPr>
            <w:r>
              <w:t>Calcul</w:t>
            </w:r>
          </w:p>
          <w:p w:rsidR="00B80CC2" w:rsidRDefault="00956DDB" w:rsidP="00B80CC2">
            <w:pPr>
              <w:jc w:val="center"/>
            </w:pPr>
            <w:r>
              <w:t>Division fiche 1</w:t>
            </w:r>
          </w:p>
        </w:tc>
        <w:tc>
          <w:tcPr>
            <w:tcW w:w="2357" w:type="dxa"/>
          </w:tcPr>
          <w:p w:rsidR="00B80CC2" w:rsidRDefault="00956DDB" w:rsidP="00B80CC2">
            <w:pPr>
              <w:jc w:val="center"/>
            </w:pPr>
            <w:r>
              <w:t>Problèmes de division</w:t>
            </w:r>
          </w:p>
          <w:p w:rsidR="00C54508" w:rsidRDefault="00C54508" w:rsidP="00C54508">
            <w:pPr>
              <w:jc w:val="center"/>
            </w:pPr>
            <w:r>
              <w:t>ex 1 à 3</w:t>
            </w:r>
          </w:p>
        </w:tc>
        <w:tc>
          <w:tcPr>
            <w:tcW w:w="2357" w:type="dxa"/>
          </w:tcPr>
          <w:p w:rsidR="00C0565E" w:rsidRDefault="00C0565E" w:rsidP="00B80CC2">
            <w:pPr>
              <w:jc w:val="center"/>
            </w:pPr>
            <w:r>
              <w:t>Numération</w:t>
            </w:r>
          </w:p>
          <w:p w:rsidR="00B80CC2" w:rsidRDefault="00C0565E" w:rsidP="00B80CC2">
            <w:pPr>
              <w:jc w:val="center"/>
            </w:pPr>
            <w:r>
              <w:t>Fractions décimales fiche 1</w:t>
            </w:r>
          </w:p>
        </w:tc>
        <w:tc>
          <w:tcPr>
            <w:tcW w:w="2358" w:type="dxa"/>
          </w:tcPr>
          <w:p w:rsidR="00C0565E" w:rsidRDefault="00C0565E" w:rsidP="00B80CC2">
            <w:pPr>
              <w:jc w:val="center"/>
            </w:pPr>
            <w:r>
              <w:t>Calcul</w:t>
            </w:r>
          </w:p>
          <w:p w:rsidR="00B80CC2" w:rsidRDefault="00956DDB" w:rsidP="00B80CC2">
            <w:pPr>
              <w:jc w:val="center"/>
            </w:pPr>
            <w:r>
              <w:t>Division fiche 2</w:t>
            </w:r>
          </w:p>
        </w:tc>
        <w:tc>
          <w:tcPr>
            <w:tcW w:w="2358" w:type="dxa"/>
          </w:tcPr>
          <w:p w:rsidR="00B80CC2" w:rsidRDefault="00956DDB" w:rsidP="00B80CC2">
            <w:pPr>
              <w:jc w:val="center"/>
            </w:pPr>
            <w:r>
              <w:t>Problèmes de division</w:t>
            </w:r>
          </w:p>
          <w:p w:rsidR="00C54508" w:rsidRDefault="00C54508" w:rsidP="00B80CC2">
            <w:pPr>
              <w:jc w:val="center"/>
            </w:pPr>
            <w:r>
              <w:t>ex 4 à 6</w:t>
            </w:r>
          </w:p>
        </w:tc>
      </w:tr>
    </w:tbl>
    <w:p w:rsidR="00B80CC2" w:rsidRDefault="00B80CC2"/>
    <w:p w:rsidR="0061027E" w:rsidRPr="00BB6EE3" w:rsidRDefault="0061027E" w:rsidP="0061027E">
      <w:pPr>
        <w:jc w:val="center"/>
        <w:rPr>
          <w:i/>
          <w:sz w:val="28"/>
          <w:szCs w:val="28"/>
          <w:u w:val="single"/>
        </w:rPr>
      </w:pPr>
      <w:r w:rsidRPr="0061027E">
        <w:rPr>
          <w:b/>
          <w:sz w:val="28"/>
          <w:szCs w:val="28"/>
          <w:u w:val="single"/>
        </w:rPr>
        <w:t>Dictées de la semaine 1</w:t>
      </w:r>
      <w:r>
        <w:rPr>
          <w:b/>
          <w:sz w:val="28"/>
          <w:szCs w:val="28"/>
          <w:u w:val="single"/>
        </w:rPr>
        <w:t> </w:t>
      </w:r>
      <w:r w:rsidRPr="0061027E">
        <w:rPr>
          <w:b/>
          <w:sz w:val="28"/>
          <w:szCs w:val="28"/>
        </w:rPr>
        <w:t xml:space="preserve">: </w:t>
      </w:r>
      <w:r w:rsidRPr="00BB6EE3">
        <w:rPr>
          <w:i/>
          <w:sz w:val="28"/>
          <w:szCs w:val="28"/>
        </w:rPr>
        <w:t>les dictée</w:t>
      </w:r>
      <w:r w:rsidR="00BB6EE3" w:rsidRPr="00BB6EE3">
        <w:rPr>
          <w:i/>
          <w:sz w:val="28"/>
          <w:szCs w:val="28"/>
        </w:rPr>
        <w:t>s peuvent être écoutées</w:t>
      </w:r>
      <w:r w:rsidR="00BB6EE3">
        <w:rPr>
          <w:i/>
          <w:sz w:val="28"/>
          <w:szCs w:val="28"/>
        </w:rPr>
        <w:t>.</w:t>
      </w:r>
      <w:r w:rsidR="00BB6EE3" w:rsidRPr="00BB6EE3">
        <w:rPr>
          <w:i/>
          <w:sz w:val="28"/>
          <w:szCs w:val="28"/>
        </w:rPr>
        <w:t xml:space="preserve"> </w:t>
      </w:r>
      <w:proofErr w:type="gramStart"/>
      <w:r w:rsidR="00BB6EE3" w:rsidRPr="00BB6EE3">
        <w:rPr>
          <w:i/>
          <w:sz w:val="28"/>
          <w:szCs w:val="28"/>
        </w:rPr>
        <w:t>(</w:t>
      </w:r>
      <w:r w:rsidR="001F2C3A">
        <w:rPr>
          <w:i/>
          <w:sz w:val="28"/>
          <w:szCs w:val="28"/>
        </w:rPr>
        <w:t xml:space="preserve"> </w:t>
      </w:r>
      <w:r w:rsidR="00BB6EE3" w:rsidRPr="00BB6EE3">
        <w:rPr>
          <w:i/>
          <w:sz w:val="28"/>
          <w:szCs w:val="28"/>
        </w:rPr>
        <w:t>voir</w:t>
      </w:r>
      <w:proofErr w:type="gramEnd"/>
      <w:r w:rsidR="00BB6EE3" w:rsidRPr="00BB6EE3">
        <w:rPr>
          <w:i/>
          <w:sz w:val="28"/>
          <w:szCs w:val="28"/>
        </w:rPr>
        <w:t xml:space="preserve"> les fichiers </w:t>
      </w:r>
      <w:r w:rsidR="00E76EA7" w:rsidRPr="00BB6EE3">
        <w:rPr>
          <w:i/>
          <w:sz w:val="28"/>
          <w:szCs w:val="28"/>
        </w:rPr>
        <w:t>audio</w:t>
      </w:r>
      <w:r w:rsidR="001F2C3A">
        <w:rPr>
          <w:i/>
          <w:sz w:val="28"/>
          <w:szCs w:val="28"/>
        </w:rPr>
        <w:t xml:space="preserve"> </w:t>
      </w:r>
      <w:r w:rsidR="00BB6EE3" w:rsidRPr="00BB6EE3">
        <w:rPr>
          <w:i/>
          <w:sz w:val="28"/>
          <w:szCs w:val="28"/>
        </w:rPr>
        <w:t>)</w:t>
      </w:r>
    </w:p>
    <w:tbl>
      <w:tblPr>
        <w:tblStyle w:val="TableNormal"/>
        <w:tblW w:w="14460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16"/>
        <w:gridCol w:w="9683"/>
        <w:gridCol w:w="3261"/>
      </w:tblGrid>
      <w:tr w:rsidR="002201FB" w:rsidTr="0061027E">
        <w:trPr>
          <w:trHeight w:val="1485"/>
        </w:trPr>
        <w:tc>
          <w:tcPr>
            <w:tcW w:w="1516" w:type="dxa"/>
            <w:shd w:val="clear" w:color="auto" w:fill="CACACA"/>
          </w:tcPr>
          <w:p w:rsidR="002201FB" w:rsidRPr="0061027E" w:rsidRDefault="002201FB" w:rsidP="008927E5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2201FB" w:rsidRPr="00956DDB" w:rsidRDefault="002201FB" w:rsidP="0061027E">
            <w:pPr>
              <w:pStyle w:val="TableParagraph"/>
              <w:jc w:val="center"/>
              <w:rPr>
                <w:b/>
                <w:lang w:val="fr-FR"/>
              </w:rPr>
            </w:pPr>
            <w:r w:rsidRPr="0061027E">
              <w:rPr>
                <w:b/>
                <w:lang w:val="fr-FR"/>
              </w:rPr>
              <w:t>Mots</w:t>
            </w:r>
            <w:r w:rsidR="0061027E" w:rsidRPr="00956DDB">
              <w:rPr>
                <w:b/>
                <w:lang w:val="fr-FR"/>
              </w:rPr>
              <w:t xml:space="preserve"> à apprendre</w:t>
            </w:r>
          </w:p>
          <w:p w:rsidR="0061027E" w:rsidRPr="0061027E" w:rsidRDefault="0061027E" w:rsidP="0061027E">
            <w:pPr>
              <w:pStyle w:val="TableParagraph"/>
              <w:jc w:val="center"/>
              <w:rPr>
                <w:b/>
                <w:lang w:val="fr-FR"/>
              </w:rPr>
            </w:pPr>
            <w:r w:rsidRPr="0061027E">
              <w:rPr>
                <w:b/>
                <w:lang w:val="fr-FR"/>
              </w:rPr>
              <w:t>pour la dictée de mots</w:t>
            </w:r>
          </w:p>
        </w:tc>
        <w:tc>
          <w:tcPr>
            <w:tcW w:w="9683" w:type="dxa"/>
          </w:tcPr>
          <w:p w:rsidR="002201FB" w:rsidRPr="002201FB" w:rsidRDefault="002201FB" w:rsidP="008927E5">
            <w:pPr>
              <w:pStyle w:val="TableParagraph"/>
              <w:spacing w:before="63" w:line="235" w:lineRule="auto"/>
              <w:ind w:right="116"/>
              <w:jc w:val="both"/>
              <w:rPr>
                <w:lang w:val="fr-FR"/>
              </w:rPr>
            </w:pPr>
            <w:r w:rsidRPr="002201FB">
              <w:rPr>
                <w:b/>
                <w:lang w:val="fr-FR"/>
              </w:rPr>
              <w:t xml:space="preserve">Noms </w:t>
            </w:r>
            <w:r w:rsidRPr="002201FB">
              <w:rPr>
                <w:lang w:val="fr-FR"/>
              </w:rPr>
              <w:t xml:space="preserve">: </w:t>
            </w:r>
            <w:r w:rsidRPr="002201FB">
              <w:rPr>
                <w:rFonts w:ascii="Arial" w:hAnsi="Arial"/>
                <w:lang w:val="fr-FR"/>
              </w:rPr>
              <w:t xml:space="preserve">l’âge </w:t>
            </w:r>
            <w:r w:rsidRPr="002201FB">
              <w:rPr>
                <w:lang w:val="fr-FR"/>
              </w:rPr>
              <w:t>- un paysan - un champ - un apprenti - un métier - un artisan - un forgeron - un boulanger - un charpentier - un seigneur - un page - un service.</w:t>
            </w:r>
          </w:p>
          <w:p w:rsidR="002201FB" w:rsidRPr="002201FB" w:rsidRDefault="002201FB" w:rsidP="008927E5">
            <w:pPr>
              <w:pStyle w:val="TableParagraph"/>
              <w:spacing w:line="265" w:lineRule="exact"/>
              <w:rPr>
                <w:lang w:val="fr-FR"/>
              </w:rPr>
            </w:pPr>
            <w:r w:rsidRPr="002201FB">
              <w:rPr>
                <w:b/>
                <w:lang w:val="fr-FR"/>
              </w:rPr>
              <w:t xml:space="preserve">Verbes </w:t>
            </w:r>
            <w:r w:rsidRPr="002201FB">
              <w:rPr>
                <w:lang w:val="fr-FR"/>
              </w:rPr>
              <w:t>: travailler - apprendre - éduquer.</w:t>
            </w:r>
          </w:p>
          <w:p w:rsidR="002201FB" w:rsidRPr="002201FB" w:rsidRDefault="002201FB" w:rsidP="008927E5">
            <w:pPr>
              <w:pStyle w:val="TableParagraph"/>
              <w:spacing w:line="264" w:lineRule="exact"/>
              <w:rPr>
                <w:lang w:val="fr-FR"/>
              </w:rPr>
            </w:pPr>
            <w:r w:rsidRPr="002201FB">
              <w:rPr>
                <w:b/>
                <w:lang w:val="fr-FR"/>
              </w:rPr>
              <w:t xml:space="preserve">Adjectifs </w:t>
            </w:r>
            <w:r w:rsidRPr="002201FB">
              <w:rPr>
                <w:lang w:val="fr-FR"/>
              </w:rPr>
              <w:t>: six - sept.</w:t>
            </w:r>
          </w:p>
          <w:p w:rsidR="002201FB" w:rsidRPr="002201FB" w:rsidRDefault="002201FB" w:rsidP="008927E5">
            <w:pPr>
              <w:pStyle w:val="TableParagraph"/>
              <w:spacing w:before="2" w:line="235" w:lineRule="auto"/>
              <w:rPr>
                <w:lang w:val="fr-FR"/>
              </w:rPr>
            </w:pPr>
            <w:r w:rsidRPr="002201FB">
              <w:rPr>
                <w:b/>
                <w:lang w:val="fr-FR"/>
              </w:rPr>
              <w:t xml:space="preserve">Mots invariables </w:t>
            </w:r>
            <w:r w:rsidRPr="002201FB">
              <w:rPr>
                <w:lang w:val="fr-FR"/>
              </w:rPr>
              <w:t xml:space="preserve">: dès - presque - comme - chez - ainsi - </w:t>
            </w:r>
            <w:r w:rsidRPr="002201FB">
              <w:rPr>
                <w:rFonts w:ascii="Arial" w:hAnsi="Arial"/>
                <w:lang w:val="fr-FR"/>
              </w:rPr>
              <w:t>c’est</w:t>
            </w:r>
            <w:r w:rsidRPr="002201FB">
              <w:rPr>
                <w:lang w:val="fr-FR"/>
              </w:rPr>
              <w:t>-à-dire - souvent.</w:t>
            </w:r>
          </w:p>
        </w:tc>
        <w:tc>
          <w:tcPr>
            <w:tcW w:w="3261" w:type="dxa"/>
            <w:vMerge w:val="restart"/>
            <w:shd w:val="clear" w:color="auto" w:fill="CACACA"/>
          </w:tcPr>
          <w:p w:rsidR="002201FB" w:rsidRDefault="002201FB" w:rsidP="008927E5">
            <w:pPr>
              <w:pStyle w:val="TableParagraph"/>
              <w:spacing w:before="59" w:line="266" w:lineRule="exact"/>
              <w:ind w:left="146"/>
              <w:rPr>
                <w:b/>
                <w:u w:val="single"/>
              </w:rPr>
            </w:pPr>
            <w:r>
              <w:rPr>
                <w:b/>
                <w:u w:val="single"/>
              </w:rPr>
              <w:t>Notions</w:t>
            </w:r>
            <w:r w:rsidR="00BB6EE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travaillées</w:t>
            </w:r>
            <w:proofErr w:type="spellEnd"/>
            <w:r>
              <w:rPr>
                <w:b/>
                <w:u w:val="single"/>
              </w:rPr>
              <w:t xml:space="preserve"> :</w:t>
            </w:r>
          </w:p>
          <w:p w:rsidR="00BB6EE3" w:rsidRDefault="00BB6EE3" w:rsidP="008927E5">
            <w:pPr>
              <w:pStyle w:val="TableParagraph"/>
              <w:spacing w:before="59" w:line="266" w:lineRule="exact"/>
              <w:ind w:left="146"/>
              <w:rPr>
                <w:b/>
              </w:rPr>
            </w:pPr>
          </w:p>
          <w:p w:rsidR="002201FB" w:rsidRDefault="002201FB" w:rsidP="002201F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ind w:left="307" w:hanging="162"/>
            </w:pPr>
            <w:r>
              <w:t>Accord</w:t>
            </w:r>
            <w:r>
              <w:rPr>
                <w:spacing w:val="-5"/>
              </w:rPr>
              <w:t xml:space="preserve"> </w:t>
            </w:r>
            <w:r>
              <w:t>GN</w:t>
            </w:r>
          </w:p>
          <w:p w:rsidR="002201FB" w:rsidRDefault="002201FB" w:rsidP="002201F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ind w:left="307" w:hanging="162"/>
            </w:pPr>
            <w:r>
              <w:t>Accord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sujet</w:t>
            </w:r>
            <w:proofErr w:type="spellEnd"/>
            <w:r>
              <w:t>/</w:t>
            </w:r>
            <w:proofErr w:type="spellStart"/>
            <w:r>
              <w:t>verbe</w:t>
            </w:r>
            <w:proofErr w:type="spellEnd"/>
          </w:p>
          <w:p w:rsidR="002201FB" w:rsidRDefault="002201FB" w:rsidP="002201F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ind w:left="307" w:hanging="162"/>
            </w:pPr>
            <w:proofErr w:type="spellStart"/>
            <w:r>
              <w:t>Imparfait</w:t>
            </w:r>
            <w:proofErr w:type="spellEnd"/>
            <w:r>
              <w:t xml:space="preserve"> 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l'indicatif</w:t>
            </w:r>
            <w:proofErr w:type="spellEnd"/>
          </w:p>
          <w:p w:rsidR="002201FB" w:rsidRDefault="002201FB" w:rsidP="002201F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ind w:left="307" w:hanging="162"/>
            </w:pPr>
            <w:proofErr w:type="spellStart"/>
            <w:r>
              <w:t>Mots</w:t>
            </w:r>
            <w:proofErr w:type="spellEnd"/>
            <w:r>
              <w:rPr>
                <w:spacing w:val="-9"/>
              </w:rPr>
              <w:t xml:space="preserve"> </w:t>
            </w:r>
            <w:r>
              <w:t>invariables</w:t>
            </w:r>
          </w:p>
          <w:p w:rsidR="00BB6EE3" w:rsidRDefault="00BB6EE3" w:rsidP="00BB6EE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2" w:line="235" w:lineRule="auto"/>
              <w:ind w:right="926" w:firstLine="0"/>
              <w:rPr>
                <w:lang w:val="fr-FR"/>
              </w:rPr>
            </w:pPr>
            <w:r>
              <w:rPr>
                <w:lang w:val="fr-FR"/>
              </w:rPr>
              <w:t xml:space="preserve">Homophones  </w:t>
            </w:r>
          </w:p>
          <w:p w:rsidR="00BB6EE3" w:rsidRDefault="00BB6EE3" w:rsidP="00BB6EE3">
            <w:pPr>
              <w:pStyle w:val="TableParagraph"/>
              <w:tabs>
                <w:tab w:val="left" w:pos="308"/>
              </w:tabs>
              <w:spacing w:before="2" w:line="235" w:lineRule="auto"/>
              <w:ind w:left="146" w:right="926"/>
              <w:rPr>
                <w:lang w:val="fr-FR"/>
              </w:rPr>
            </w:pPr>
            <w:r>
              <w:rPr>
                <w:lang w:val="fr-FR"/>
              </w:rPr>
              <w:t xml:space="preserve">   g</w:t>
            </w:r>
            <w:r w:rsidR="002201FB" w:rsidRPr="002201FB">
              <w:rPr>
                <w:lang w:val="fr-FR"/>
              </w:rPr>
              <w:t xml:space="preserve">rammaticaux </w:t>
            </w:r>
          </w:p>
          <w:p w:rsidR="002201FB" w:rsidRPr="002201FB" w:rsidRDefault="00BB6EE3" w:rsidP="00BB6EE3">
            <w:pPr>
              <w:pStyle w:val="TableParagraph"/>
              <w:tabs>
                <w:tab w:val="left" w:pos="308"/>
              </w:tabs>
              <w:spacing w:before="2" w:line="235" w:lineRule="auto"/>
              <w:ind w:left="146" w:right="926"/>
              <w:rPr>
                <w:lang w:val="fr-FR"/>
              </w:rPr>
            </w:pPr>
            <w:r>
              <w:rPr>
                <w:spacing w:val="-4"/>
                <w:lang w:val="fr-FR"/>
              </w:rPr>
              <w:t xml:space="preserve">   </w:t>
            </w:r>
            <w:r w:rsidR="002201FB" w:rsidRPr="002201FB">
              <w:rPr>
                <w:spacing w:val="-4"/>
                <w:lang w:val="fr-FR"/>
              </w:rPr>
              <w:t xml:space="preserve">(à/a, </w:t>
            </w:r>
            <w:r w:rsidR="002201FB" w:rsidRPr="002201FB">
              <w:rPr>
                <w:lang w:val="fr-FR"/>
              </w:rPr>
              <w:t>leur/leurs)</w:t>
            </w:r>
          </w:p>
        </w:tc>
      </w:tr>
      <w:tr w:rsidR="002201FB" w:rsidTr="0061027E">
        <w:trPr>
          <w:trHeight w:val="652"/>
        </w:trPr>
        <w:tc>
          <w:tcPr>
            <w:tcW w:w="1516" w:type="dxa"/>
            <w:shd w:val="clear" w:color="auto" w:fill="E7E7E7"/>
          </w:tcPr>
          <w:p w:rsidR="002201FB" w:rsidRDefault="002201FB" w:rsidP="0061027E">
            <w:pPr>
              <w:pStyle w:val="TableParagraph"/>
              <w:spacing w:before="191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61027E">
              <w:rPr>
                <w:b/>
              </w:rPr>
              <w:t>ictée</w:t>
            </w:r>
            <w:proofErr w:type="spellEnd"/>
            <w:r w:rsidR="0061027E">
              <w:rPr>
                <w:b/>
              </w:rPr>
              <w:t xml:space="preserve"> 1</w:t>
            </w:r>
          </w:p>
        </w:tc>
        <w:tc>
          <w:tcPr>
            <w:tcW w:w="9683" w:type="dxa"/>
          </w:tcPr>
          <w:p w:rsidR="002201FB" w:rsidRPr="002201FB" w:rsidRDefault="002201FB" w:rsidP="008927E5">
            <w:pPr>
              <w:pStyle w:val="TableParagraph"/>
              <w:spacing w:before="63" w:line="235" w:lineRule="auto"/>
              <w:rPr>
                <w:lang w:val="fr-FR"/>
              </w:rPr>
            </w:pPr>
            <w:r w:rsidRPr="002201FB">
              <w:rPr>
                <w:lang w:val="fr-FR"/>
              </w:rPr>
              <w:t>Au Moyen Âge, les enfants travaillaient presque comme des adultes car ils devaient aider aux travaux des champs.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CACACA"/>
          </w:tcPr>
          <w:p w:rsidR="002201FB" w:rsidRPr="002201FB" w:rsidRDefault="002201FB" w:rsidP="008927E5">
            <w:pPr>
              <w:rPr>
                <w:sz w:val="2"/>
                <w:szCs w:val="2"/>
                <w:lang w:val="fr-FR"/>
              </w:rPr>
            </w:pPr>
          </w:p>
        </w:tc>
      </w:tr>
      <w:tr w:rsidR="002201FB" w:rsidTr="0061027E">
        <w:trPr>
          <w:trHeight w:val="651"/>
        </w:trPr>
        <w:tc>
          <w:tcPr>
            <w:tcW w:w="1516" w:type="dxa"/>
            <w:shd w:val="clear" w:color="auto" w:fill="CACACA"/>
          </w:tcPr>
          <w:p w:rsidR="002201FB" w:rsidRDefault="0061027E" w:rsidP="008927E5">
            <w:pPr>
              <w:pStyle w:val="TableParagraph"/>
              <w:spacing w:before="191"/>
              <w:rPr>
                <w:b/>
              </w:rPr>
            </w:pPr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9683" w:type="dxa"/>
          </w:tcPr>
          <w:p w:rsidR="002201FB" w:rsidRPr="002201FB" w:rsidRDefault="002201FB" w:rsidP="008927E5">
            <w:pPr>
              <w:pStyle w:val="TableParagraph"/>
              <w:spacing w:before="63" w:line="235" w:lineRule="auto"/>
              <w:ind w:right="460"/>
              <w:rPr>
                <w:lang w:val="fr-FR"/>
              </w:rPr>
            </w:pPr>
            <w:r w:rsidRPr="002201FB">
              <w:rPr>
                <w:rFonts w:ascii="Arial" w:hAnsi="Arial"/>
                <w:w w:val="95"/>
                <w:lang w:val="fr-FR"/>
              </w:rPr>
              <w:t>Dès</w:t>
            </w:r>
            <w:r w:rsidRPr="002201FB">
              <w:rPr>
                <w:rFonts w:ascii="Arial" w:hAnsi="Arial"/>
                <w:spacing w:val="-22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l’âge</w:t>
            </w:r>
            <w:r w:rsidRPr="002201FB">
              <w:rPr>
                <w:rFonts w:ascii="Arial" w:hAnsi="Arial"/>
                <w:spacing w:val="-2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de</w:t>
            </w:r>
            <w:r w:rsidRPr="002201FB">
              <w:rPr>
                <w:rFonts w:ascii="Arial" w:hAnsi="Arial"/>
                <w:spacing w:val="-18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six</w:t>
            </w:r>
            <w:r w:rsidRPr="002201FB">
              <w:rPr>
                <w:rFonts w:ascii="Arial" w:hAnsi="Arial"/>
                <w:spacing w:val="-23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ans,</w:t>
            </w:r>
            <w:r w:rsidRPr="002201FB">
              <w:rPr>
                <w:rFonts w:ascii="Arial" w:hAnsi="Arial"/>
                <w:spacing w:val="-2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un</w:t>
            </w:r>
            <w:r w:rsidRPr="002201FB">
              <w:rPr>
                <w:rFonts w:ascii="Arial" w:hAnsi="Arial"/>
                <w:spacing w:val="-19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enfant</w:t>
            </w:r>
            <w:r w:rsidRPr="002201FB">
              <w:rPr>
                <w:rFonts w:ascii="Arial" w:hAnsi="Arial"/>
                <w:spacing w:val="-2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pouvait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devenir</w:t>
            </w:r>
            <w:r w:rsidRPr="002201FB">
              <w:rPr>
                <w:rFonts w:ascii="Arial" w:hAnsi="Arial"/>
                <w:spacing w:val="-2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apprenti,</w:t>
            </w:r>
            <w:r w:rsidRPr="002201FB">
              <w:rPr>
                <w:rFonts w:ascii="Arial" w:hAnsi="Arial"/>
                <w:spacing w:val="-23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c’est</w:t>
            </w:r>
            <w:r w:rsidRPr="002201FB">
              <w:rPr>
                <w:w w:val="95"/>
                <w:lang w:val="fr-FR"/>
              </w:rPr>
              <w:t xml:space="preserve">-à-dire </w:t>
            </w:r>
            <w:r w:rsidRPr="002201FB">
              <w:rPr>
                <w:lang w:val="fr-FR"/>
              </w:rPr>
              <w:t>apprendre un métier comme forgeron, boulanger ou</w:t>
            </w:r>
            <w:r w:rsidRPr="002201FB">
              <w:rPr>
                <w:spacing w:val="-23"/>
                <w:lang w:val="fr-FR"/>
              </w:rPr>
              <w:t xml:space="preserve"> </w:t>
            </w:r>
            <w:r w:rsidRPr="002201FB">
              <w:rPr>
                <w:lang w:val="fr-FR"/>
              </w:rPr>
              <w:t>charpentier.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CACACA"/>
          </w:tcPr>
          <w:p w:rsidR="002201FB" w:rsidRPr="002201FB" w:rsidRDefault="002201FB" w:rsidP="008927E5">
            <w:pPr>
              <w:rPr>
                <w:sz w:val="2"/>
                <w:szCs w:val="2"/>
                <w:lang w:val="fr-FR"/>
              </w:rPr>
            </w:pPr>
          </w:p>
        </w:tc>
      </w:tr>
      <w:tr w:rsidR="002201FB" w:rsidTr="0061027E">
        <w:trPr>
          <w:trHeight w:val="652"/>
        </w:trPr>
        <w:tc>
          <w:tcPr>
            <w:tcW w:w="1516" w:type="dxa"/>
            <w:shd w:val="clear" w:color="auto" w:fill="E7E7E7"/>
          </w:tcPr>
          <w:p w:rsidR="002201FB" w:rsidRDefault="0061027E" w:rsidP="008927E5">
            <w:pPr>
              <w:pStyle w:val="TableParagraph"/>
              <w:spacing w:before="191"/>
              <w:rPr>
                <w:b/>
              </w:rPr>
            </w:pPr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9683" w:type="dxa"/>
          </w:tcPr>
          <w:p w:rsidR="002201FB" w:rsidRPr="002201FB" w:rsidRDefault="002201FB" w:rsidP="008927E5">
            <w:pPr>
              <w:pStyle w:val="TableParagraph"/>
              <w:spacing w:before="59" w:line="266" w:lineRule="exact"/>
              <w:rPr>
                <w:lang w:val="fr-FR"/>
              </w:rPr>
            </w:pPr>
            <w:r w:rsidRPr="002201FB">
              <w:rPr>
                <w:lang w:val="fr-FR"/>
              </w:rPr>
              <w:t>Chez le seigneur, les enfants devenaient des pages pour être à son</w:t>
            </w:r>
          </w:p>
          <w:p w:rsidR="002201FB" w:rsidRPr="002201FB" w:rsidRDefault="002201FB" w:rsidP="008927E5">
            <w:pPr>
              <w:pStyle w:val="TableParagraph"/>
              <w:spacing w:line="266" w:lineRule="exact"/>
              <w:rPr>
                <w:lang w:val="fr-FR"/>
              </w:rPr>
            </w:pPr>
            <w:r w:rsidRPr="002201FB">
              <w:rPr>
                <w:lang w:val="fr-FR"/>
              </w:rPr>
              <w:t>service. Ils étaient souvent éduqués par leur mère.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CACACA"/>
          </w:tcPr>
          <w:p w:rsidR="002201FB" w:rsidRPr="002201FB" w:rsidRDefault="002201FB" w:rsidP="008927E5">
            <w:pPr>
              <w:rPr>
                <w:sz w:val="2"/>
                <w:szCs w:val="2"/>
                <w:lang w:val="fr-FR"/>
              </w:rPr>
            </w:pPr>
          </w:p>
        </w:tc>
      </w:tr>
      <w:tr w:rsidR="002201FB" w:rsidTr="0061027E">
        <w:trPr>
          <w:trHeight w:val="1443"/>
        </w:trPr>
        <w:tc>
          <w:tcPr>
            <w:tcW w:w="1516" w:type="dxa"/>
            <w:shd w:val="clear" w:color="auto" w:fill="CACACA"/>
          </w:tcPr>
          <w:p w:rsidR="002201FB" w:rsidRPr="002201FB" w:rsidRDefault="002201FB" w:rsidP="008927E5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2201FB" w:rsidRPr="002201FB" w:rsidRDefault="002201FB" w:rsidP="008927E5">
            <w:pPr>
              <w:pStyle w:val="TableParagraph"/>
              <w:spacing w:before="1"/>
              <w:ind w:left="0"/>
              <w:rPr>
                <w:rFonts w:ascii="Times New Roman"/>
                <w:sz w:val="29"/>
                <w:lang w:val="fr-FR"/>
              </w:rPr>
            </w:pPr>
          </w:p>
          <w:p w:rsidR="002201FB" w:rsidRDefault="0061027E" w:rsidP="008927E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Dictée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201FB">
              <w:rPr>
                <w:b/>
              </w:rPr>
              <w:t>Bilan</w:t>
            </w:r>
            <w:proofErr w:type="spellEnd"/>
          </w:p>
        </w:tc>
        <w:tc>
          <w:tcPr>
            <w:tcW w:w="12944" w:type="dxa"/>
            <w:gridSpan w:val="2"/>
          </w:tcPr>
          <w:p w:rsidR="002201FB" w:rsidRPr="002201FB" w:rsidRDefault="002201FB" w:rsidP="008927E5">
            <w:pPr>
              <w:pStyle w:val="TableParagraph"/>
              <w:spacing w:before="60" w:line="268" w:lineRule="exact"/>
              <w:rPr>
                <w:b/>
                <w:lang w:val="fr-FR"/>
              </w:rPr>
            </w:pPr>
            <w:r w:rsidRPr="002201FB">
              <w:rPr>
                <w:b/>
                <w:u w:val="single"/>
                <w:lang w:val="fr-FR"/>
              </w:rPr>
              <w:t>Les enfants au Moyen Âge</w:t>
            </w:r>
          </w:p>
          <w:p w:rsidR="002201FB" w:rsidRPr="002201FB" w:rsidRDefault="002201FB" w:rsidP="008927E5">
            <w:pPr>
              <w:pStyle w:val="TableParagraph"/>
              <w:ind w:right="117"/>
              <w:rPr>
                <w:rFonts w:ascii="Arial" w:hAnsi="Arial"/>
                <w:lang w:val="fr-FR"/>
              </w:rPr>
            </w:pPr>
            <w:r w:rsidRPr="002201FB">
              <w:rPr>
                <w:rFonts w:ascii="Arial" w:hAnsi="Arial"/>
                <w:w w:val="95"/>
                <w:lang w:val="fr-FR"/>
              </w:rPr>
              <w:t>Dès</w:t>
            </w:r>
            <w:r w:rsidRPr="002201FB">
              <w:rPr>
                <w:rFonts w:ascii="Arial" w:hAnsi="Arial"/>
                <w:spacing w:val="-27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l’âge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de</w:t>
            </w:r>
            <w:r w:rsidRPr="002201FB">
              <w:rPr>
                <w:rFonts w:ascii="Arial" w:hAnsi="Arial"/>
                <w:spacing w:val="-24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six</w:t>
            </w:r>
            <w:r w:rsidRPr="002201FB">
              <w:rPr>
                <w:rFonts w:ascii="Arial" w:hAnsi="Arial"/>
                <w:spacing w:val="-27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ou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sept</w:t>
            </w:r>
            <w:r w:rsidRPr="002201FB">
              <w:rPr>
                <w:rFonts w:ascii="Arial" w:hAnsi="Arial"/>
                <w:spacing w:val="-28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ans,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l’enfant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travaillait</w:t>
            </w:r>
            <w:r w:rsidRPr="002201FB">
              <w:rPr>
                <w:rFonts w:ascii="Arial" w:hAnsi="Arial"/>
                <w:spacing w:val="-3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presque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comme</w:t>
            </w:r>
            <w:r w:rsidRPr="002201FB">
              <w:rPr>
                <w:rFonts w:ascii="Arial" w:hAnsi="Arial"/>
                <w:spacing w:val="-30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un</w:t>
            </w:r>
            <w:r w:rsidRPr="002201FB">
              <w:rPr>
                <w:rFonts w:ascii="Arial" w:hAnsi="Arial"/>
                <w:spacing w:val="-24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adulte.</w:t>
            </w:r>
            <w:r w:rsidRPr="002201FB">
              <w:rPr>
                <w:rFonts w:ascii="Arial" w:hAnsi="Arial"/>
                <w:spacing w:val="-28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Chez</w:t>
            </w:r>
            <w:r w:rsidRPr="002201FB">
              <w:rPr>
                <w:rFonts w:ascii="Arial" w:hAnsi="Arial"/>
                <w:spacing w:val="-24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les</w:t>
            </w:r>
            <w:r w:rsidRPr="002201FB">
              <w:rPr>
                <w:rFonts w:ascii="Arial" w:hAnsi="Arial"/>
                <w:spacing w:val="-25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paysans,</w:t>
            </w:r>
            <w:r w:rsidRPr="002201FB">
              <w:rPr>
                <w:rFonts w:ascii="Arial" w:hAnsi="Arial"/>
                <w:spacing w:val="-27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>il</w:t>
            </w:r>
            <w:r w:rsidRPr="002201FB">
              <w:rPr>
                <w:rFonts w:ascii="Arial" w:hAnsi="Arial"/>
                <w:spacing w:val="-26"/>
                <w:w w:val="95"/>
                <w:lang w:val="fr-FR"/>
              </w:rPr>
              <w:t xml:space="preserve"> </w:t>
            </w:r>
            <w:r w:rsidRPr="002201FB">
              <w:rPr>
                <w:rFonts w:ascii="Arial" w:hAnsi="Arial"/>
                <w:w w:val="95"/>
                <w:lang w:val="fr-FR"/>
              </w:rPr>
              <w:t xml:space="preserve">devait </w:t>
            </w:r>
            <w:r w:rsidRPr="002201FB">
              <w:rPr>
                <w:rFonts w:ascii="Arial" w:hAnsi="Arial"/>
                <w:lang w:val="fr-FR"/>
              </w:rPr>
              <w:t>aider</w:t>
            </w:r>
            <w:r w:rsidRPr="002201FB">
              <w:rPr>
                <w:rFonts w:ascii="Arial" w:hAnsi="Arial"/>
                <w:spacing w:val="-4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aux</w:t>
            </w:r>
            <w:r w:rsidRPr="002201FB">
              <w:rPr>
                <w:rFonts w:ascii="Arial" w:hAnsi="Arial"/>
                <w:spacing w:val="-4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travaux</w:t>
            </w:r>
            <w:r w:rsidRPr="002201FB">
              <w:rPr>
                <w:rFonts w:ascii="Arial" w:hAnsi="Arial"/>
                <w:spacing w:val="-42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des</w:t>
            </w:r>
            <w:r w:rsidRPr="002201FB">
              <w:rPr>
                <w:rFonts w:ascii="Arial" w:hAnsi="Arial"/>
                <w:spacing w:val="-4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champs.</w:t>
            </w:r>
            <w:r w:rsidRPr="002201FB">
              <w:rPr>
                <w:rFonts w:ascii="Arial" w:hAnsi="Arial"/>
                <w:spacing w:val="-43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Il</w:t>
            </w:r>
            <w:r w:rsidRPr="002201FB">
              <w:rPr>
                <w:rFonts w:ascii="Arial" w:hAnsi="Arial"/>
                <w:spacing w:val="-42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pouvait</w:t>
            </w:r>
            <w:r w:rsidRPr="002201FB">
              <w:rPr>
                <w:rFonts w:ascii="Arial" w:hAnsi="Arial"/>
                <w:spacing w:val="-43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ainsi</w:t>
            </w:r>
            <w:r w:rsidRPr="002201FB">
              <w:rPr>
                <w:rFonts w:ascii="Arial" w:hAnsi="Arial"/>
                <w:spacing w:val="-42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devenir</w:t>
            </w:r>
            <w:r w:rsidRPr="002201FB">
              <w:rPr>
                <w:rFonts w:ascii="Arial" w:hAnsi="Arial"/>
                <w:spacing w:val="-4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un</w:t>
            </w:r>
            <w:r w:rsidRPr="002201FB">
              <w:rPr>
                <w:rFonts w:ascii="Arial" w:hAnsi="Arial"/>
                <w:spacing w:val="-4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apprenti,</w:t>
            </w:r>
            <w:r w:rsidRPr="002201FB">
              <w:rPr>
                <w:rFonts w:ascii="Arial" w:hAnsi="Arial"/>
                <w:spacing w:val="-42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c’est</w:t>
            </w:r>
            <w:r w:rsidRPr="002201FB">
              <w:rPr>
                <w:lang w:val="fr-FR"/>
              </w:rPr>
              <w:t>-à-dire</w:t>
            </w:r>
            <w:r w:rsidRPr="002201FB">
              <w:rPr>
                <w:spacing w:val="-31"/>
                <w:lang w:val="fr-FR"/>
              </w:rPr>
              <w:t xml:space="preserve"> </w:t>
            </w:r>
            <w:r w:rsidRPr="002201FB">
              <w:rPr>
                <w:lang w:val="fr-FR"/>
              </w:rPr>
              <w:t>apprendre</w:t>
            </w:r>
            <w:r w:rsidRPr="002201FB">
              <w:rPr>
                <w:spacing w:val="-29"/>
                <w:lang w:val="fr-FR"/>
              </w:rPr>
              <w:t xml:space="preserve"> </w:t>
            </w:r>
            <w:r w:rsidRPr="002201FB">
              <w:rPr>
                <w:lang w:val="fr-FR"/>
              </w:rPr>
              <w:t>un</w:t>
            </w:r>
            <w:r w:rsidRPr="002201FB">
              <w:rPr>
                <w:spacing w:val="-30"/>
                <w:lang w:val="fr-FR"/>
              </w:rPr>
              <w:t xml:space="preserve"> </w:t>
            </w:r>
            <w:r w:rsidRPr="002201FB">
              <w:rPr>
                <w:lang w:val="fr-FR"/>
              </w:rPr>
              <w:t>métier chez</w:t>
            </w:r>
            <w:r w:rsidRPr="002201FB">
              <w:rPr>
                <w:spacing w:val="-1"/>
                <w:lang w:val="fr-FR"/>
              </w:rPr>
              <w:t xml:space="preserve"> </w:t>
            </w:r>
            <w:r w:rsidRPr="002201FB">
              <w:rPr>
                <w:lang w:val="fr-FR"/>
              </w:rPr>
              <w:t>un</w:t>
            </w:r>
            <w:r w:rsidRPr="002201FB">
              <w:rPr>
                <w:spacing w:val="-3"/>
                <w:lang w:val="fr-FR"/>
              </w:rPr>
              <w:t xml:space="preserve"> </w:t>
            </w:r>
            <w:r w:rsidRPr="002201FB">
              <w:rPr>
                <w:lang w:val="fr-FR"/>
              </w:rPr>
              <w:t>artisan</w:t>
            </w:r>
            <w:r w:rsidRPr="002201FB">
              <w:rPr>
                <w:spacing w:val="-6"/>
                <w:lang w:val="fr-FR"/>
              </w:rPr>
              <w:t xml:space="preserve"> </w:t>
            </w:r>
            <w:r w:rsidRPr="002201FB">
              <w:rPr>
                <w:lang w:val="fr-FR"/>
              </w:rPr>
              <w:t>(forgeron,</w:t>
            </w:r>
            <w:r w:rsidRPr="002201FB">
              <w:rPr>
                <w:spacing w:val="-3"/>
                <w:lang w:val="fr-FR"/>
              </w:rPr>
              <w:t xml:space="preserve"> </w:t>
            </w:r>
            <w:r w:rsidRPr="002201FB">
              <w:rPr>
                <w:lang w:val="fr-FR"/>
              </w:rPr>
              <w:t>boulanger,</w:t>
            </w:r>
            <w:r w:rsidRPr="002201FB">
              <w:rPr>
                <w:spacing w:val="-4"/>
                <w:lang w:val="fr-FR"/>
              </w:rPr>
              <w:t xml:space="preserve"> </w:t>
            </w:r>
            <w:r w:rsidRPr="002201FB">
              <w:rPr>
                <w:lang w:val="fr-FR"/>
              </w:rPr>
              <w:t>charpentier...).</w:t>
            </w:r>
            <w:r w:rsidRPr="002201FB">
              <w:rPr>
                <w:spacing w:val="-5"/>
                <w:lang w:val="fr-FR"/>
              </w:rPr>
              <w:t xml:space="preserve"> </w:t>
            </w:r>
            <w:r w:rsidRPr="002201FB">
              <w:rPr>
                <w:lang w:val="fr-FR"/>
              </w:rPr>
              <w:t>Chez les</w:t>
            </w:r>
            <w:r w:rsidRPr="002201FB">
              <w:rPr>
                <w:spacing w:val="-1"/>
                <w:lang w:val="fr-FR"/>
              </w:rPr>
              <w:t xml:space="preserve"> </w:t>
            </w:r>
            <w:r w:rsidRPr="002201FB">
              <w:rPr>
                <w:lang w:val="fr-FR"/>
              </w:rPr>
              <w:t>seigneurs,</w:t>
            </w:r>
            <w:r w:rsidRPr="002201FB">
              <w:rPr>
                <w:spacing w:val="-5"/>
                <w:lang w:val="fr-FR"/>
              </w:rPr>
              <w:t xml:space="preserve"> </w:t>
            </w:r>
            <w:r w:rsidRPr="002201FB">
              <w:rPr>
                <w:lang w:val="fr-FR"/>
              </w:rPr>
              <w:t>il</w:t>
            </w:r>
            <w:r w:rsidRPr="002201FB">
              <w:rPr>
                <w:spacing w:val="-3"/>
                <w:lang w:val="fr-FR"/>
              </w:rPr>
              <w:t xml:space="preserve"> </w:t>
            </w:r>
            <w:r w:rsidRPr="002201FB">
              <w:rPr>
                <w:lang w:val="fr-FR"/>
              </w:rPr>
              <w:t>devenait</w:t>
            </w:r>
            <w:r w:rsidRPr="002201FB">
              <w:rPr>
                <w:spacing w:val="-4"/>
                <w:lang w:val="fr-FR"/>
              </w:rPr>
              <w:t xml:space="preserve"> </w:t>
            </w:r>
            <w:r w:rsidRPr="002201FB">
              <w:rPr>
                <w:lang w:val="fr-FR"/>
              </w:rPr>
              <w:t>un page.</w:t>
            </w:r>
            <w:r w:rsidRPr="002201FB">
              <w:rPr>
                <w:spacing w:val="-2"/>
                <w:lang w:val="fr-FR"/>
              </w:rPr>
              <w:t xml:space="preserve"> </w:t>
            </w:r>
            <w:r w:rsidRPr="002201FB">
              <w:rPr>
                <w:lang w:val="fr-FR"/>
              </w:rPr>
              <w:t>Il</w:t>
            </w:r>
            <w:r w:rsidRPr="002201FB">
              <w:rPr>
                <w:spacing w:val="-3"/>
                <w:lang w:val="fr-FR"/>
              </w:rPr>
              <w:t xml:space="preserve"> </w:t>
            </w:r>
            <w:r w:rsidRPr="002201FB">
              <w:rPr>
                <w:lang w:val="fr-FR"/>
              </w:rPr>
              <w:t>était</w:t>
            </w:r>
            <w:r w:rsidRPr="002201FB">
              <w:rPr>
                <w:spacing w:val="-5"/>
                <w:lang w:val="fr-FR"/>
              </w:rPr>
              <w:t xml:space="preserve"> </w:t>
            </w:r>
            <w:r w:rsidRPr="002201FB">
              <w:rPr>
                <w:lang w:val="fr-FR"/>
              </w:rPr>
              <w:t xml:space="preserve">à </w:t>
            </w:r>
            <w:r w:rsidRPr="002201FB">
              <w:rPr>
                <w:rFonts w:ascii="Arial" w:hAnsi="Arial"/>
                <w:lang w:val="fr-FR"/>
              </w:rPr>
              <w:t>leur</w:t>
            </w:r>
            <w:r w:rsidRPr="002201FB">
              <w:rPr>
                <w:rFonts w:ascii="Arial" w:hAnsi="Arial"/>
                <w:spacing w:val="-29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service.</w:t>
            </w:r>
            <w:r w:rsidRPr="002201FB">
              <w:rPr>
                <w:rFonts w:ascii="Arial" w:hAnsi="Arial"/>
                <w:spacing w:val="-30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Souvent</w:t>
            </w:r>
            <w:r w:rsidRPr="002201FB">
              <w:rPr>
                <w:rFonts w:ascii="Arial" w:hAnsi="Arial"/>
                <w:spacing w:val="-33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les</w:t>
            </w:r>
            <w:r w:rsidRPr="002201FB">
              <w:rPr>
                <w:rFonts w:ascii="Arial" w:hAnsi="Arial"/>
                <w:spacing w:val="-28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enfants</w:t>
            </w:r>
            <w:r w:rsidRPr="002201FB">
              <w:rPr>
                <w:rFonts w:ascii="Arial" w:hAnsi="Arial"/>
                <w:spacing w:val="-30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étaient</w:t>
            </w:r>
            <w:r w:rsidRPr="002201FB">
              <w:rPr>
                <w:rFonts w:ascii="Arial" w:hAnsi="Arial"/>
                <w:spacing w:val="-33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éduqués</w:t>
            </w:r>
            <w:r w:rsidRPr="002201FB">
              <w:rPr>
                <w:rFonts w:ascii="Arial" w:hAnsi="Arial"/>
                <w:spacing w:val="-28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par</w:t>
            </w:r>
            <w:r w:rsidRPr="002201FB">
              <w:rPr>
                <w:rFonts w:ascii="Arial" w:hAnsi="Arial"/>
                <w:spacing w:val="-28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leur</w:t>
            </w:r>
            <w:r w:rsidRPr="002201FB">
              <w:rPr>
                <w:rFonts w:ascii="Arial" w:hAnsi="Arial"/>
                <w:spacing w:val="-30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mère</w:t>
            </w:r>
            <w:r w:rsidRPr="002201FB">
              <w:rPr>
                <w:rFonts w:ascii="Arial" w:hAnsi="Arial"/>
                <w:spacing w:val="-29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jusqu’à</w:t>
            </w:r>
            <w:r w:rsidRPr="002201FB">
              <w:rPr>
                <w:rFonts w:ascii="Arial" w:hAnsi="Arial"/>
                <w:spacing w:val="-28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l’âge</w:t>
            </w:r>
            <w:r w:rsidRPr="002201FB">
              <w:rPr>
                <w:rFonts w:ascii="Arial" w:hAnsi="Arial"/>
                <w:spacing w:val="-31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de</w:t>
            </w:r>
            <w:r w:rsidRPr="002201FB">
              <w:rPr>
                <w:rFonts w:ascii="Arial" w:hAnsi="Arial"/>
                <w:spacing w:val="-27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six</w:t>
            </w:r>
            <w:r w:rsidRPr="002201FB">
              <w:rPr>
                <w:rFonts w:ascii="Arial" w:hAnsi="Arial"/>
                <w:spacing w:val="-29"/>
                <w:lang w:val="fr-FR"/>
              </w:rPr>
              <w:t xml:space="preserve"> </w:t>
            </w:r>
            <w:r w:rsidRPr="002201FB">
              <w:rPr>
                <w:rFonts w:ascii="Arial" w:hAnsi="Arial"/>
                <w:lang w:val="fr-FR"/>
              </w:rPr>
              <w:t>ans.</w:t>
            </w:r>
          </w:p>
        </w:tc>
      </w:tr>
    </w:tbl>
    <w:p w:rsidR="00B80CC2" w:rsidRDefault="00B80CC2">
      <w:pPr>
        <w:rPr>
          <w:sz w:val="28"/>
          <w:szCs w:val="28"/>
        </w:rPr>
      </w:pPr>
    </w:p>
    <w:p w:rsidR="0061027E" w:rsidRDefault="0061027E">
      <w:pPr>
        <w:rPr>
          <w:sz w:val="28"/>
          <w:szCs w:val="28"/>
        </w:rPr>
      </w:pPr>
    </w:p>
    <w:p w:rsidR="00A57356" w:rsidRDefault="00A57356">
      <w:pPr>
        <w:rPr>
          <w:sz w:val="28"/>
          <w:szCs w:val="28"/>
        </w:rPr>
      </w:pPr>
    </w:p>
    <w:p w:rsidR="00A57356" w:rsidRPr="002201FB" w:rsidRDefault="00A57356">
      <w:pPr>
        <w:rPr>
          <w:sz w:val="28"/>
          <w:szCs w:val="28"/>
        </w:rPr>
      </w:pPr>
    </w:p>
    <w:sectPr w:rsidR="00A57356" w:rsidRPr="002201FB" w:rsidSect="00B80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64D9"/>
    <w:multiLevelType w:val="hybridMultilevel"/>
    <w:tmpl w:val="5E36AC96"/>
    <w:lvl w:ilvl="0" w:tplc="A1165346">
      <w:numFmt w:val="bullet"/>
      <w:lvlText w:val="*"/>
      <w:lvlJc w:val="left"/>
      <w:pPr>
        <w:ind w:left="146" w:hanging="161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32FC4238">
      <w:numFmt w:val="bullet"/>
      <w:lvlText w:val="•"/>
      <w:lvlJc w:val="left"/>
      <w:pPr>
        <w:ind w:left="407" w:hanging="161"/>
      </w:pPr>
      <w:rPr>
        <w:rFonts w:hint="default"/>
        <w:lang w:val="fr-FR" w:eastAsia="en-US" w:bidi="ar-SA"/>
      </w:rPr>
    </w:lvl>
    <w:lvl w:ilvl="2" w:tplc="CA9C7B2A">
      <w:numFmt w:val="bullet"/>
      <w:lvlText w:val="•"/>
      <w:lvlJc w:val="left"/>
      <w:pPr>
        <w:ind w:left="674" w:hanging="161"/>
      </w:pPr>
      <w:rPr>
        <w:rFonts w:hint="default"/>
        <w:lang w:val="fr-FR" w:eastAsia="en-US" w:bidi="ar-SA"/>
      </w:rPr>
    </w:lvl>
    <w:lvl w:ilvl="3" w:tplc="5EB48240">
      <w:numFmt w:val="bullet"/>
      <w:lvlText w:val="•"/>
      <w:lvlJc w:val="left"/>
      <w:pPr>
        <w:ind w:left="942" w:hanging="161"/>
      </w:pPr>
      <w:rPr>
        <w:rFonts w:hint="default"/>
        <w:lang w:val="fr-FR" w:eastAsia="en-US" w:bidi="ar-SA"/>
      </w:rPr>
    </w:lvl>
    <w:lvl w:ilvl="4" w:tplc="54329A9C">
      <w:numFmt w:val="bullet"/>
      <w:lvlText w:val="•"/>
      <w:lvlJc w:val="left"/>
      <w:pPr>
        <w:ind w:left="1209" w:hanging="161"/>
      </w:pPr>
      <w:rPr>
        <w:rFonts w:hint="default"/>
        <w:lang w:val="fr-FR" w:eastAsia="en-US" w:bidi="ar-SA"/>
      </w:rPr>
    </w:lvl>
    <w:lvl w:ilvl="5" w:tplc="E97A6EDC">
      <w:numFmt w:val="bullet"/>
      <w:lvlText w:val="•"/>
      <w:lvlJc w:val="left"/>
      <w:pPr>
        <w:ind w:left="1477" w:hanging="161"/>
      </w:pPr>
      <w:rPr>
        <w:rFonts w:hint="default"/>
        <w:lang w:val="fr-FR" w:eastAsia="en-US" w:bidi="ar-SA"/>
      </w:rPr>
    </w:lvl>
    <w:lvl w:ilvl="6" w:tplc="744028CE">
      <w:numFmt w:val="bullet"/>
      <w:lvlText w:val="•"/>
      <w:lvlJc w:val="left"/>
      <w:pPr>
        <w:ind w:left="1744" w:hanging="161"/>
      </w:pPr>
      <w:rPr>
        <w:rFonts w:hint="default"/>
        <w:lang w:val="fr-FR" w:eastAsia="en-US" w:bidi="ar-SA"/>
      </w:rPr>
    </w:lvl>
    <w:lvl w:ilvl="7" w:tplc="F2D0A70C">
      <w:numFmt w:val="bullet"/>
      <w:lvlText w:val="•"/>
      <w:lvlJc w:val="left"/>
      <w:pPr>
        <w:ind w:left="2011" w:hanging="161"/>
      </w:pPr>
      <w:rPr>
        <w:rFonts w:hint="default"/>
        <w:lang w:val="fr-FR" w:eastAsia="en-US" w:bidi="ar-SA"/>
      </w:rPr>
    </w:lvl>
    <w:lvl w:ilvl="8" w:tplc="06F44206">
      <w:numFmt w:val="bullet"/>
      <w:lvlText w:val="•"/>
      <w:lvlJc w:val="left"/>
      <w:pPr>
        <w:ind w:left="2279" w:hanging="1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0CC2"/>
    <w:rsid w:val="001F2C3A"/>
    <w:rsid w:val="002201FB"/>
    <w:rsid w:val="00321A31"/>
    <w:rsid w:val="003865AC"/>
    <w:rsid w:val="004D4DC0"/>
    <w:rsid w:val="0061027E"/>
    <w:rsid w:val="007548E9"/>
    <w:rsid w:val="00956DDB"/>
    <w:rsid w:val="009A53E4"/>
    <w:rsid w:val="00A223F9"/>
    <w:rsid w:val="00A57356"/>
    <w:rsid w:val="00AD46EC"/>
    <w:rsid w:val="00B80CC2"/>
    <w:rsid w:val="00BA4226"/>
    <w:rsid w:val="00BB6EE3"/>
    <w:rsid w:val="00C0565E"/>
    <w:rsid w:val="00C54508"/>
    <w:rsid w:val="00E76EA7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01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01FB"/>
    <w:pPr>
      <w:widowControl w:val="0"/>
      <w:autoSpaceDE w:val="0"/>
      <w:autoSpaceDN w:val="0"/>
      <w:spacing w:after="0" w:line="240" w:lineRule="auto"/>
      <w:ind w:left="144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vdi</cp:lastModifiedBy>
  <cp:revision>7</cp:revision>
  <dcterms:created xsi:type="dcterms:W3CDTF">2020-03-16T08:52:00Z</dcterms:created>
  <dcterms:modified xsi:type="dcterms:W3CDTF">2020-03-16T11:21:00Z</dcterms:modified>
</cp:coreProperties>
</file>