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73" w:rsidRDefault="006C3773" w:rsidP="006C3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Protocole sanitaire 22/02/2021</w:t>
      </w:r>
    </w:p>
    <w:p w:rsidR="006C3773" w:rsidRDefault="006C3773" w:rsidP="006C3773">
      <w:pPr>
        <w:pStyle w:val="Paragraphedeliste"/>
        <w:rPr>
          <w:rFonts w:ascii="Arial" w:hAnsi="Arial" w:cs="Arial"/>
          <w:b/>
          <w:i/>
          <w:u w:val="single"/>
        </w:rPr>
      </w:pPr>
    </w:p>
    <w:p w:rsidR="006C3773" w:rsidRDefault="006C3773" w:rsidP="006C377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 la maison :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Les parents doivent surveiller les symptômes. Si l’enfant présente des symptômes et/ou de la fièvre, il ne vient pas à l’école.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Si un test est réalisé et s’il est positif il faut prévenir immédiatement l’école et respecter les délais prescrits par les autorités sanitaires pour le retour à l’école.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Merci de préciser quel type de test a été réalisé.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Si l’enfant est absent, les parents doivent prévenir l’école et en préciser les raisons.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Il faut une hygiène stricte des mains (lavage rigoureux des mains avant de venir à l’école et le soir en rentrant à la maison).</w:t>
      </w:r>
    </w:p>
    <w:p w:rsidR="006C3773" w:rsidRDefault="006C3773" w:rsidP="006C3773">
      <w:pPr>
        <w:rPr>
          <w:rFonts w:ascii="Arial" w:hAnsi="Arial" w:cs="Arial"/>
        </w:rPr>
      </w:pPr>
    </w:p>
    <w:p w:rsidR="006C3773" w:rsidRDefault="006C3773" w:rsidP="006C377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 l’école :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Respect des gestes barrières.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Les enfants des 3 classes ne sont pas en contact, ni en récréation, ni à la cantine ni en garderie.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Si un enfant présente des symptômes à l’école, il est isolé immédiatement. Les parents sont prévenus, ils doivent venir le chercher et l’emmener chez le médecin en évitant tout contact.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L’enfant revient à l’école si les parents attestent par écrit avoir consulté un médecin et qu’un test n’a pas été prescrit. A défaut le retour à l’école se fera après 7 jours.</w:t>
      </w:r>
    </w:p>
    <w:p w:rsidR="006C3773" w:rsidRDefault="006C3773" w:rsidP="006C3773">
      <w:pPr>
        <w:rPr>
          <w:rFonts w:ascii="Arial" w:hAnsi="Arial" w:cs="Arial"/>
        </w:rPr>
      </w:pPr>
    </w:p>
    <w:p w:rsidR="006C3773" w:rsidRDefault="006C3773" w:rsidP="006C377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Cas confirmé de COVID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Si l’enfant malade a eu un test qui s’est révélé positif il doit rester à la maison 10 jours pleins.</w:t>
      </w: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La durée de l’isolement des élèves COVID19 positifs est de 10 jours pleins à partir de la date de début des symptômes avec absence de fièvre au 10e jour. Si la fièvre persiste au 9e ou au 10e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jour, l’isolement doit être maintenu pendant 48h après la disparition de la fièvre. </w:t>
      </w:r>
      <w:r>
        <w:rPr>
          <w:rFonts w:ascii="Arial" w:hAnsi="Arial" w:cs="Arial"/>
        </w:rPr>
        <w:t>Le suivi est assuré par l’ARS et la CPAM.</w:t>
      </w:r>
    </w:p>
    <w:p w:rsidR="006C3773" w:rsidRDefault="006C3773" w:rsidP="006C377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C3773" w:rsidRDefault="006C3773" w:rsidP="006C3773">
      <w:pPr>
        <w:rPr>
          <w:rFonts w:ascii="Arial" w:hAnsi="Arial" w:cs="Arial"/>
        </w:rPr>
      </w:pPr>
      <w:r>
        <w:rPr>
          <w:rFonts w:ascii="Arial" w:hAnsi="Arial" w:cs="Arial"/>
        </w:rPr>
        <w:t>S’il y a un cas confirmé dans une classe, la directrice prévient les familles. Il peut y avoir fermeture de la classe, ce sont les autorités sanitaires et la direction des services académiques qui le décident.</w:t>
      </w:r>
    </w:p>
    <w:p w:rsidR="006C3773" w:rsidRDefault="006C3773" w:rsidP="006C3773">
      <w:pPr>
        <w:rPr>
          <w:rFonts w:ascii="Arial" w:hAnsi="Arial" w:cs="Arial"/>
        </w:rPr>
      </w:pPr>
    </w:p>
    <w:p w:rsidR="006C3773" w:rsidRDefault="006C3773" w:rsidP="006C377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Cas contact à risque</w:t>
      </w:r>
    </w:p>
    <w:p w:rsidR="006C3773" w:rsidRDefault="006C3773" w:rsidP="006C3773">
      <w:pPr>
        <w:rPr>
          <w:rFonts w:ascii="Arial" w:hAnsi="Arial" w:cs="Arial"/>
          <w:b/>
          <w:i/>
          <w:u w:val="single"/>
        </w:rPr>
      </w:pPr>
    </w:p>
    <w:p w:rsidR="006C3773" w:rsidRDefault="006C3773" w:rsidP="006C3773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  <w:b/>
          <w:u w:val="single"/>
        </w:rPr>
        <w:t>En maternelle, sont considérés comme cas contact à risque</w:t>
      </w:r>
      <w:r>
        <w:rPr>
          <w:rFonts w:ascii="CIDFont+F4" w:hAnsi="CIDFont+F4" w:cs="CIDFont+F4"/>
        </w:rPr>
        <w:t xml:space="preserve"> :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- </w:t>
      </w:r>
      <w:r>
        <w:rPr>
          <w:rFonts w:ascii="CIDFont+F4" w:hAnsi="CIDFont+F4" w:cs="CIDFont+F4"/>
        </w:rPr>
        <w:t>Un personnel ayant été en contact avec le cas confirmé</w:t>
      </w:r>
      <w:r>
        <w:rPr>
          <w:rFonts w:ascii="CIDFont+F1" w:hAnsi="CIDFont+F1" w:cs="CIDFont+F1"/>
        </w:rPr>
        <w:t xml:space="preserve">, </w:t>
      </w:r>
      <w:r>
        <w:rPr>
          <w:rFonts w:ascii="CIDFont+F4" w:hAnsi="CIDFont+F4" w:cs="CIDFont+F4"/>
        </w:rPr>
        <w:t xml:space="preserve">sans porter un masque grand public </w:t>
      </w:r>
      <w:r>
        <w:rPr>
          <w:rFonts w:ascii="CIDFont+F1" w:hAnsi="CIDFont+F1" w:cs="CIDFont+F1"/>
        </w:rPr>
        <w:t>de catégorie 1 répondant aux spécifications de l’Afnor.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- Un élève </w:t>
      </w:r>
      <w:r>
        <w:rPr>
          <w:rFonts w:ascii="CIDFont+F4" w:hAnsi="CIDFont+F4" w:cs="CIDFont+F4"/>
        </w:rPr>
        <w:t>ayant été en contact avec un adulte cas confirmé</w:t>
      </w:r>
      <w:r>
        <w:rPr>
          <w:rFonts w:ascii="CIDFont+F1" w:hAnsi="CIDFont+F1" w:cs="CIDFont+F1"/>
        </w:rPr>
        <w:t xml:space="preserve">, </w:t>
      </w:r>
      <w:r>
        <w:rPr>
          <w:rFonts w:ascii="CIDFont+F4" w:hAnsi="CIDFont+F4" w:cs="CIDFont+F4"/>
        </w:rPr>
        <w:t xml:space="preserve">sans que l’adulte ne porte un masque grand public </w:t>
      </w:r>
      <w:r>
        <w:rPr>
          <w:rFonts w:ascii="CIDFont+F1" w:hAnsi="CIDFont+F1" w:cs="CIDFont+F1"/>
        </w:rPr>
        <w:t>de catégorie 1 répondant aux spécifications de l’Afnor.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1" w:hAnsi="CIDFont+F1" w:cs="CIDFont+F1"/>
        </w:rPr>
        <w:t xml:space="preserve">- Les élèves d’une même classe qu’un élève positif à la Covid-19 </w:t>
      </w:r>
      <w:r>
        <w:rPr>
          <w:rFonts w:ascii="CIDFont+F4" w:hAnsi="CIDFont+F4" w:cs="CIDFont+F4"/>
        </w:rPr>
        <w:t>dès le 1er cas déclaré.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- Les personnels intervenant sur une classe où 3 élèves d’une même classe et de fratries différentes sont positifs à la Covid19.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1" w:hAnsi="CIDFont+F1" w:cs="CIDFont+F1"/>
        </w:rPr>
      </w:pPr>
    </w:p>
    <w:p w:rsidR="006C3773" w:rsidRDefault="006C3773" w:rsidP="006C3773">
      <w:pPr>
        <w:autoSpaceDE w:val="0"/>
        <w:autoSpaceDN w:val="0"/>
        <w:adjustRightInd w:val="0"/>
        <w:rPr>
          <w:rFonts w:ascii="CIDFont+F2" w:hAnsi="CIDFont+F2" w:cs="CIDFont+F2"/>
          <w:b/>
          <w:u w:val="single"/>
        </w:rPr>
      </w:pPr>
      <w:r>
        <w:rPr>
          <w:rFonts w:ascii="CIDFont+F2" w:hAnsi="CIDFont+F2" w:cs="CIDFont+F2"/>
          <w:b/>
          <w:u w:val="single"/>
        </w:rPr>
        <w:t>Retour dans l’établissement des élèves de maternelle considérés comme contacts à risque au sein de l’établissement.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- La durée d’isolement est de 7 jours à partir du dernier contact avec le cas confirmé (si le cas positif est un cas au sein du foyer alors le jour du dernier contact correspond à la date de guérison du dernier cas positif du foyer soit à J10 des 1ers symptômes ou du test).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- Le test de dépistage par RT-PCR ne doit être réalisé qui si l’enfant présente des symptômes compatibles avec la COVID19.</w:t>
      </w:r>
    </w:p>
    <w:p w:rsidR="006C3773" w:rsidRDefault="006C3773" w:rsidP="006C37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- Le port du masque à l’issue de la période d’isolement n’est pas recommandé pour les enfants de maternelle.</w:t>
      </w:r>
    </w:p>
    <w:p w:rsidR="00F71D69" w:rsidRDefault="00F71D69">
      <w:bookmarkStart w:id="0" w:name="_GoBack"/>
      <w:bookmarkEnd w:id="0"/>
    </w:p>
    <w:sectPr w:rsidR="00F71D69" w:rsidSect="006C3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3"/>
    <w:rsid w:val="006C3773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1A24-DF1A-45CA-AC6B-05627FFD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COUBERTIN</dc:creator>
  <cp:keywords/>
  <dc:description/>
  <cp:lastModifiedBy>M COUBERTIN</cp:lastModifiedBy>
  <cp:revision>1</cp:revision>
  <dcterms:created xsi:type="dcterms:W3CDTF">2021-03-04T11:24:00Z</dcterms:created>
  <dcterms:modified xsi:type="dcterms:W3CDTF">2021-03-04T11:25:00Z</dcterms:modified>
</cp:coreProperties>
</file>