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7E" w:rsidRPr="00ED537E" w:rsidRDefault="00ED537E" w:rsidP="00ED537E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ED537E">
        <w:rPr>
          <w:rFonts w:ascii="Comic Sans MS" w:hAnsi="Comic Sans MS"/>
          <w:color w:val="FF0000"/>
          <w:sz w:val="36"/>
          <w:szCs w:val="36"/>
        </w:rPr>
        <w:t>Unité et diversité du vivant</w:t>
      </w:r>
    </w:p>
    <w:p w:rsidR="00ED537E" w:rsidRPr="00ED537E" w:rsidRDefault="00ED537E" w:rsidP="00ED537E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ED537E" w:rsidRDefault="00ED537E">
      <w:pPr>
        <w:rPr>
          <w:rFonts w:ascii="Comic Sans MS" w:hAnsi="Comic Sans MS"/>
          <w:sz w:val="28"/>
          <w:szCs w:val="28"/>
          <w:u w:val="single"/>
        </w:rPr>
      </w:pPr>
      <w:r w:rsidRPr="00ED537E">
        <w:rPr>
          <w:rFonts w:ascii="Comic Sans MS" w:hAnsi="Comic Sans MS"/>
          <w:sz w:val="28"/>
          <w:szCs w:val="28"/>
          <w:u w:val="single"/>
        </w:rPr>
        <w:t>III- Comment « classer » les êtres vivants ?</w:t>
      </w:r>
    </w:p>
    <w:p w:rsidR="002134A4" w:rsidRDefault="00ED537E" w:rsidP="002134A4">
      <w:pPr>
        <w:spacing w:line="360" w:lineRule="auto"/>
        <w:rPr>
          <w:rFonts w:ascii="Comic Sans MS" w:hAnsi="Comic Sans MS"/>
          <w:sz w:val="28"/>
          <w:szCs w:val="28"/>
        </w:rPr>
      </w:pPr>
      <w:r w:rsidRPr="00ED537E">
        <w:rPr>
          <w:rFonts w:ascii="Comic Sans MS" w:hAnsi="Comic Sans MS"/>
          <w:sz w:val="28"/>
          <w:szCs w:val="28"/>
          <w:u w:val="single"/>
        </w:rPr>
        <w:t>Les scientifiques ont élaboré</w:t>
      </w:r>
      <w:r w:rsidRPr="00ED537E">
        <w:rPr>
          <w:rFonts w:ascii="Comic Sans MS" w:hAnsi="Comic Sans MS"/>
          <w:sz w:val="28"/>
          <w:szCs w:val="28"/>
        </w:rPr>
        <w:t xml:space="preserve"> </w:t>
      </w:r>
      <w:r w:rsidRPr="00ED537E">
        <w:rPr>
          <w:rFonts w:ascii="Comic Sans MS" w:hAnsi="Comic Sans MS"/>
          <w:color w:val="FF0000"/>
          <w:sz w:val="28"/>
          <w:szCs w:val="28"/>
        </w:rPr>
        <w:t>une classification</w:t>
      </w:r>
      <w:r w:rsidRPr="00ED537E">
        <w:rPr>
          <w:rFonts w:ascii="Comic Sans MS" w:hAnsi="Comic Sans MS"/>
          <w:sz w:val="28"/>
          <w:szCs w:val="28"/>
        </w:rPr>
        <w:t xml:space="preserve"> servant à </w:t>
      </w:r>
      <w:r w:rsidRPr="00ED537E">
        <w:rPr>
          <w:rFonts w:ascii="Comic Sans MS" w:hAnsi="Comic Sans MS"/>
          <w:sz w:val="28"/>
          <w:szCs w:val="28"/>
          <w:u w:val="single"/>
        </w:rPr>
        <w:t>mettre de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ED537E">
        <w:rPr>
          <w:rFonts w:ascii="Comic Sans MS" w:hAnsi="Comic Sans MS"/>
          <w:sz w:val="28"/>
          <w:szCs w:val="28"/>
          <w:u w:val="single"/>
        </w:rPr>
        <w:t>l’ordre dans l’ensemble des êtres vivants</w:t>
      </w:r>
      <w:r w:rsidRPr="00ED537E">
        <w:rPr>
          <w:rFonts w:ascii="Comic Sans MS" w:hAnsi="Comic Sans MS"/>
          <w:sz w:val="28"/>
          <w:szCs w:val="28"/>
        </w:rPr>
        <w:t xml:space="preserve"> en s’appuyant sur leurs </w:t>
      </w:r>
      <w:r>
        <w:rPr>
          <w:rFonts w:ascii="Comic Sans MS" w:hAnsi="Comic Sans MS"/>
          <w:color w:val="FF0000"/>
          <w:sz w:val="28"/>
          <w:szCs w:val="28"/>
        </w:rPr>
        <w:t>c</w:t>
      </w:r>
      <w:r w:rsidRPr="00ED537E">
        <w:rPr>
          <w:rFonts w:ascii="Comic Sans MS" w:hAnsi="Comic Sans MS"/>
          <w:color w:val="FF0000"/>
          <w:sz w:val="28"/>
          <w:szCs w:val="28"/>
        </w:rPr>
        <w:t xml:space="preserve">aractères communs </w:t>
      </w:r>
      <w:r w:rsidRPr="00ED537E">
        <w:rPr>
          <w:rFonts w:ascii="Comic Sans MS" w:hAnsi="Comic Sans MS"/>
          <w:sz w:val="28"/>
          <w:szCs w:val="28"/>
        </w:rPr>
        <w:t xml:space="preserve">et leurs </w:t>
      </w:r>
      <w:r w:rsidRPr="00ED537E">
        <w:rPr>
          <w:rFonts w:ascii="Comic Sans MS" w:hAnsi="Comic Sans MS"/>
          <w:color w:val="FF0000"/>
          <w:sz w:val="28"/>
          <w:szCs w:val="28"/>
        </w:rPr>
        <w:t>différences</w:t>
      </w:r>
      <w:r>
        <w:rPr>
          <w:rFonts w:ascii="Comic Sans MS" w:hAnsi="Comic Sans MS"/>
          <w:sz w:val="28"/>
          <w:szCs w:val="28"/>
        </w:rPr>
        <w:t>.</w:t>
      </w:r>
    </w:p>
    <w:p w:rsidR="002134A4" w:rsidRDefault="002134A4" w:rsidP="002134A4">
      <w:pPr>
        <w:spacing w:line="360" w:lineRule="auto"/>
        <w:rPr>
          <w:rFonts w:ascii="Comic Sans MS" w:hAnsi="Comic Sans MS"/>
          <w:sz w:val="28"/>
          <w:szCs w:val="28"/>
        </w:rPr>
      </w:pPr>
    </w:p>
    <w:p w:rsidR="002134A4" w:rsidRDefault="002134A4" w:rsidP="002134A4">
      <w:pPr>
        <w:spacing w:after="0" w:line="256" w:lineRule="auto"/>
        <w:ind w:right="86"/>
        <w:jc w:val="center"/>
      </w:pPr>
      <w:r>
        <w:rPr>
          <w:b/>
          <w:color w:val="FF6600"/>
          <w:sz w:val="24"/>
        </w:rPr>
        <w:t xml:space="preserve">« </w:t>
      </w:r>
      <w:r>
        <w:rPr>
          <w:b/>
          <w:color w:val="FF6600"/>
          <w:sz w:val="24"/>
        </w:rPr>
        <w:t>B</w:t>
      </w:r>
      <w:r>
        <w:rPr>
          <w:b/>
          <w:color w:val="FF6600"/>
          <w:sz w:val="24"/>
        </w:rPr>
        <w:t xml:space="preserve">ouche + yeux </w:t>
      </w:r>
      <w:proofErr w:type="gramStart"/>
      <w:r>
        <w:rPr>
          <w:b/>
          <w:color w:val="FF6600"/>
          <w:sz w:val="24"/>
        </w:rPr>
        <w:t xml:space="preserve">= </w:t>
      </w:r>
      <w:r>
        <w:rPr>
          <w:b/>
          <w:color w:val="FF6600"/>
          <w:sz w:val="24"/>
          <w:bdr w:val="single" w:sz="24" w:space="0" w:color="FF6600" w:frame="1"/>
        </w:rPr>
        <w:t xml:space="preserve"> ANIMAUX</w:t>
      </w:r>
      <w:proofErr w:type="gramEnd"/>
      <w:r>
        <w:rPr>
          <w:b/>
          <w:color w:val="FF6600"/>
          <w:sz w:val="24"/>
          <w:bdr w:val="single" w:sz="24" w:space="0" w:color="FF6600" w:frame="1"/>
        </w:rPr>
        <w:t xml:space="preserve"> </w:t>
      </w:r>
      <w:r>
        <w:rPr>
          <w:b/>
          <w:color w:val="FF6600"/>
          <w:sz w:val="24"/>
        </w:rPr>
        <w:t xml:space="preserve"> » </w:t>
      </w:r>
    </w:p>
    <w:p w:rsidR="002134A4" w:rsidRDefault="002134A4" w:rsidP="002134A4">
      <w:pPr>
        <w:spacing w:after="159" w:line="256" w:lineRule="auto"/>
        <w:ind w:left="9"/>
        <w:jc w:val="center"/>
      </w:pPr>
      <w:r>
        <w:rPr>
          <w:noProof/>
        </w:rPr>
        <w:drawing>
          <wp:inline distT="0" distB="0" distL="0" distR="0" wp14:anchorId="7C1CC309" wp14:editId="76732AB3">
            <wp:extent cx="5248275" cy="4381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7E" w:rsidRPr="00ED537E" w:rsidRDefault="002134A4" w:rsidP="002134A4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Wingdings 3" w:eastAsia="Wingdings 3" w:hAnsi="Wingdings 3" w:cs="Wingdings 3"/>
          <w:sz w:val="25"/>
        </w:rPr>
        <w:t>"</w:t>
      </w:r>
      <w:r>
        <w:rPr>
          <w:i/>
        </w:rPr>
        <w:t xml:space="preserve"> </w:t>
      </w:r>
      <w:r>
        <w:rPr>
          <w:b/>
          <w:i/>
        </w:rPr>
        <w:t xml:space="preserve">Vocabulaire </w:t>
      </w:r>
      <w:r>
        <w:rPr>
          <w:i/>
        </w:rPr>
        <w:t xml:space="preserve">: lien avec les familles de mot et les préfixes = </w:t>
      </w:r>
      <w:r>
        <w:rPr>
          <w:b/>
          <w:i/>
        </w:rPr>
        <w:t>tétra</w:t>
      </w:r>
      <w:r>
        <w:t>- (quatre) +</w:t>
      </w:r>
      <w:r>
        <w:rPr>
          <w:i/>
        </w:rPr>
        <w:t xml:space="preserve"> -</w:t>
      </w:r>
      <w:proofErr w:type="spellStart"/>
      <w:r>
        <w:rPr>
          <w:b/>
          <w:i/>
        </w:rPr>
        <w:t>pode</w:t>
      </w:r>
      <w:proofErr w:type="spellEnd"/>
      <w:r>
        <w:t xml:space="preserve"> (pattes)</w:t>
      </w:r>
      <w:r>
        <w:rPr>
          <w:i/>
        </w:rPr>
        <w:t xml:space="preserve"> </w:t>
      </w:r>
    </w:p>
    <w:p w:rsidR="00ED537E" w:rsidRDefault="00ED537E">
      <w:pPr>
        <w:rPr>
          <w:rFonts w:ascii="Comic Sans MS" w:hAnsi="Comic Sans MS"/>
          <w:sz w:val="28"/>
          <w:szCs w:val="28"/>
        </w:rPr>
      </w:pPr>
    </w:p>
    <w:p w:rsidR="00ED537E" w:rsidRDefault="00ED537E">
      <w:pPr>
        <w:rPr>
          <w:rFonts w:ascii="Comic Sans MS" w:hAnsi="Comic Sans MS"/>
          <w:sz w:val="28"/>
          <w:szCs w:val="28"/>
        </w:rPr>
      </w:pPr>
    </w:p>
    <w:p w:rsidR="00ED537E" w:rsidRDefault="00ED537E">
      <w:pPr>
        <w:rPr>
          <w:rFonts w:ascii="Comic Sans MS" w:hAnsi="Comic Sans MS"/>
          <w:sz w:val="28"/>
          <w:szCs w:val="28"/>
        </w:rPr>
      </w:pPr>
    </w:p>
    <w:p w:rsidR="00ED537E" w:rsidRDefault="00ED537E">
      <w:pPr>
        <w:rPr>
          <w:rFonts w:ascii="Comic Sans MS" w:hAnsi="Comic Sans MS"/>
          <w:sz w:val="28"/>
          <w:szCs w:val="28"/>
        </w:rPr>
      </w:pPr>
    </w:p>
    <w:p w:rsidR="00ED537E" w:rsidRDefault="00ED537E">
      <w:pPr>
        <w:rPr>
          <w:rFonts w:ascii="Comic Sans MS" w:hAnsi="Comic Sans MS"/>
          <w:sz w:val="28"/>
          <w:szCs w:val="28"/>
        </w:rPr>
      </w:pPr>
    </w:p>
    <w:p w:rsidR="00ED537E" w:rsidRPr="00ED537E" w:rsidRDefault="00ED537E">
      <w:pPr>
        <w:rPr>
          <w:rFonts w:ascii="Comic Sans MS" w:hAnsi="Comic Sans MS"/>
          <w:sz w:val="28"/>
          <w:szCs w:val="28"/>
        </w:rPr>
      </w:pPr>
    </w:p>
    <w:sectPr w:rsidR="00ED537E" w:rsidRPr="00ED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5719D"/>
    <w:multiLevelType w:val="hybridMultilevel"/>
    <w:tmpl w:val="A60A6EDE"/>
    <w:lvl w:ilvl="0" w:tplc="DBF4AC3C">
      <w:start w:val="1"/>
      <w:numFmt w:val="bullet"/>
      <w:lvlText w:val="n"/>
      <w:lvlJc w:val="left"/>
      <w:pPr>
        <w:ind w:left="5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466AE48">
      <w:start w:val="1"/>
      <w:numFmt w:val="bullet"/>
      <w:lvlText w:val="o"/>
      <w:lvlJc w:val="left"/>
      <w:pPr>
        <w:ind w:left="14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2DE7EE8">
      <w:start w:val="1"/>
      <w:numFmt w:val="bullet"/>
      <w:lvlText w:val="▪"/>
      <w:lvlJc w:val="left"/>
      <w:pPr>
        <w:ind w:left="21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058E7F6">
      <w:start w:val="1"/>
      <w:numFmt w:val="bullet"/>
      <w:lvlText w:val="•"/>
      <w:lvlJc w:val="left"/>
      <w:pPr>
        <w:ind w:left="29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5C2C7B58">
      <w:start w:val="1"/>
      <w:numFmt w:val="bullet"/>
      <w:lvlText w:val="o"/>
      <w:lvlJc w:val="left"/>
      <w:pPr>
        <w:ind w:left="36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FD2D75E">
      <w:start w:val="1"/>
      <w:numFmt w:val="bullet"/>
      <w:lvlText w:val="▪"/>
      <w:lvlJc w:val="left"/>
      <w:pPr>
        <w:ind w:left="43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BA4CC18">
      <w:start w:val="1"/>
      <w:numFmt w:val="bullet"/>
      <w:lvlText w:val="•"/>
      <w:lvlJc w:val="left"/>
      <w:pPr>
        <w:ind w:left="50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88E0E20">
      <w:start w:val="1"/>
      <w:numFmt w:val="bullet"/>
      <w:lvlText w:val="o"/>
      <w:lvlJc w:val="left"/>
      <w:pPr>
        <w:ind w:left="57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64A59E4">
      <w:start w:val="1"/>
      <w:numFmt w:val="bullet"/>
      <w:lvlText w:val="▪"/>
      <w:lvlJc w:val="left"/>
      <w:pPr>
        <w:ind w:left="65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7E"/>
    <w:rsid w:val="002134A4"/>
    <w:rsid w:val="007540F7"/>
    <w:rsid w:val="00E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A147"/>
  <w15:chartTrackingRefBased/>
  <w15:docId w15:val="{B8046724-1496-4251-888D-681534A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2134A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PAGES</dc:creator>
  <cp:keywords/>
  <dc:description/>
  <cp:lastModifiedBy>Cécile PAGES</cp:lastModifiedBy>
  <cp:revision>1</cp:revision>
  <dcterms:created xsi:type="dcterms:W3CDTF">2020-03-31T08:37:00Z</dcterms:created>
  <dcterms:modified xsi:type="dcterms:W3CDTF">2020-03-31T09:14:00Z</dcterms:modified>
</cp:coreProperties>
</file>