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F7" w:rsidRDefault="00A978F7" w:rsidP="00A978F7">
      <w:pPr>
        <w:jc w:val="center"/>
        <w:rPr>
          <w:sz w:val="48"/>
        </w:rPr>
      </w:pPr>
      <w:r w:rsidRPr="00102F22">
        <w:rPr>
          <w:sz w:val="48"/>
        </w:rPr>
        <w:t>ECOLE A LA MAISON</w:t>
      </w:r>
      <w:r>
        <w:rPr>
          <w:sz w:val="48"/>
        </w:rPr>
        <w:t xml:space="preserve"> / GS</w:t>
      </w:r>
    </w:p>
    <w:p w:rsidR="00A978F7" w:rsidRPr="002A3CB3" w:rsidRDefault="00A978F7" w:rsidP="00A978F7">
      <w:pPr>
        <w:jc w:val="both"/>
        <w:rPr>
          <w:sz w:val="8"/>
        </w:rPr>
      </w:pPr>
    </w:p>
    <w:p w:rsidR="00A978F7" w:rsidRDefault="00A978F7" w:rsidP="00A978F7">
      <w:pPr>
        <w:jc w:val="both"/>
        <w:rPr>
          <w:sz w:val="36"/>
        </w:rPr>
      </w:pPr>
      <w:r>
        <w:rPr>
          <w:sz w:val="36"/>
        </w:rPr>
        <w:t xml:space="preserve">• </w:t>
      </w:r>
      <w:r w:rsidR="002E7857">
        <w:rPr>
          <w:b/>
          <w:i/>
          <w:color w:val="2E74B5" w:themeColor="accent1" w:themeShade="BF"/>
          <w:sz w:val="40"/>
        </w:rPr>
        <w:t>Jeudi 19</w:t>
      </w:r>
      <w:r w:rsidRPr="00102F22">
        <w:rPr>
          <w:b/>
          <w:i/>
          <w:color w:val="2E74B5" w:themeColor="accent1" w:themeShade="BF"/>
          <w:sz w:val="40"/>
        </w:rPr>
        <w:t xml:space="preserve"> mars</w:t>
      </w:r>
      <w:r w:rsidRPr="00102F22">
        <w:rPr>
          <w:color w:val="2E74B5" w:themeColor="accent1" w:themeShade="BF"/>
          <w:sz w:val="40"/>
        </w:rPr>
        <w:t> </w:t>
      </w:r>
      <w:r>
        <w:rPr>
          <w:sz w:val="36"/>
        </w:rPr>
        <w:t xml:space="preserve">: </w:t>
      </w:r>
    </w:p>
    <w:p w:rsidR="00892D13" w:rsidRDefault="004237AD" w:rsidP="002A3CB3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Graphisme</w:t>
      </w:r>
      <w:r w:rsidR="005D31DA">
        <w:rPr>
          <w:b/>
          <w:sz w:val="36"/>
        </w:rPr>
        <w:t xml:space="preserve"> </w:t>
      </w:r>
      <w:r w:rsidR="00A978F7">
        <w:rPr>
          <w:sz w:val="36"/>
        </w:rPr>
        <w:t xml:space="preserve">: </w:t>
      </w:r>
      <w:r w:rsidR="002A3CB3">
        <w:rPr>
          <w:sz w:val="36"/>
        </w:rPr>
        <w:t xml:space="preserve">je </w:t>
      </w:r>
      <w:r w:rsidR="002E7857">
        <w:rPr>
          <w:sz w:val="36"/>
        </w:rPr>
        <w:t>laisse des traces : d</w:t>
      </w:r>
      <w:r w:rsidR="002A3CB3">
        <w:rPr>
          <w:sz w:val="36"/>
        </w:rPr>
        <w:t>es cercles.</w:t>
      </w:r>
    </w:p>
    <w:p w:rsidR="002A3CB3" w:rsidRDefault="002A3CB3" w:rsidP="002A3CB3">
      <w:pPr>
        <w:pStyle w:val="Paragraphedeliste"/>
        <w:jc w:val="both"/>
        <w:rPr>
          <w:sz w:val="28"/>
        </w:rPr>
      </w:pPr>
      <w:r w:rsidRPr="002A3CB3">
        <w:rPr>
          <w:sz w:val="36"/>
        </w:rPr>
        <w:t>A</w:t>
      </w:r>
      <w:r>
        <w:rPr>
          <w:sz w:val="36"/>
        </w:rPr>
        <w:t>vec des bouchons</w:t>
      </w:r>
      <w:r w:rsidR="002E7857">
        <w:rPr>
          <w:sz w:val="36"/>
        </w:rPr>
        <w:t xml:space="preserve"> en liège</w:t>
      </w:r>
      <w:r>
        <w:rPr>
          <w:sz w:val="36"/>
        </w:rPr>
        <w:t xml:space="preserve">, des </w:t>
      </w:r>
      <w:r w:rsidR="002E7857">
        <w:rPr>
          <w:sz w:val="36"/>
        </w:rPr>
        <w:t xml:space="preserve">gobelets… objets ronds que vous avez à la maison, réaliser des empreintes rondes avec de la peinture </w:t>
      </w:r>
      <w:r w:rsidR="002E7857" w:rsidRPr="002E7857">
        <w:rPr>
          <w:i/>
          <w:sz w:val="28"/>
        </w:rPr>
        <w:t>(si on n’a pas de peinture, on peut faire le tour des objets avec un crayon et colorier ou non le cercle).</w:t>
      </w:r>
      <w:r w:rsidR="002E7857" w:rsidRPr="002E7857">
        <w:rPr>
          <w:sz w:val="28"/>
        </w:rPr>
        <w:t xml:space="preserve"> </w:t>
      </w:r>
    </w:p>
    <w:p w:rsidR="00247224" w:rsidRDefault="00247224" w:rsidP="002A3CB3">
      <w:pPr>
        <w:pStyle w:val="Paragraphedeliste"/>
        <w:jc w:val="both"/>
        <w:rPr>
          <w:sz w:val="36"/>
        </w:rPr>
      </w:pPr>
    </w:p>
    <w:p w:rsidR="002A3CB3" w:rsidRDefault="002E7857" w:rsidP="002A3CB3">
      <w:pPr>
        <w:pStyle w:val="Paragraphedeliste"/>
        <w:jc w:val="both"/>
        <w:rPr>
          <w:sz w:val="36"/>
        </w:rPr>
      </w:pPr>
      <w:r w:rsidRPr="002E7857">
        <w:rPr>
          <w:noProof/>
          <w:sz w:val="36"/>
          <w:lang w:eastAsia="fr-FR"/>
        </w:rPr>
        <w:drawing>
          <wp:inline distT="0" distB="0" distL="0" distR="0">
            <wp:extent cx="1920960" cy="1440000"/>
            <wp:effectExtent l="0" t="0" r="3175" b="8255"/>
            <wp:docPr id="7" name="Image 7" descr="G:\DCIM\157___03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57___03\IMG_1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 w:rsidRPr="002E7857">
        <w:rPr>
          <w:noProof/>
          <w:sz w:val="36"/>
          <w:lang w:eastAsia="fr-FR"/>
        </w:rPr>
        <w:drawing>
          <wp:inline distT="0" distB="0" distL="0" distR="0">
            <wp:extent cx="1440000" cy="1920960"/>
            <wp:effectExtent l="6985" t="0" r="0" b="0"/>
            <wp:docPr id="6" name="Image 6" descr="G:\DCIM\157___03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57___03\IMG_1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0000" cy="19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  <w:r w:rsidRPr="002E7857">
        <w:rPr>
          <w:noProof/>
          <w:sz w:val="36"/>
          <w:lang w:eastAsia="fr-FR"/>
        </w:rPr>
        <w:drawing>
          <wp:inline distT="0" distB="0" distL="0" distR="0">
            <wp:extent cx="1920960" cy="1440000"/>
            <wp:effectExtent l="0" t="0" r="3175" b="8255"/>
            <wp:docPr id="2" name="Image 2" descr="G:\DCIM\157___03\IMG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57___03\IMG_1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24" w:rsidRDefault="00247224" w:rsidP="002A3CB3">
      <w:pPr>
        <w:pStyle w:val="Paragraphedeliste"/>
        <w:jc w:val="both"/>
        <w:rPr>
          <w:sz w:val="36"/>
        </w:rPr>
      </w:pPr>
    </w:p>
    <w:p w:rsidR="002A3CB3" w:rsidRDefault="002E7857" w:rsidP="002A3CB3">
      <w:pPr>
        <w:pStyle w:val="Paragraphedeliste"/>
        <w:jc w:val="both"/>
        <w:rPr>
          <w:i/>
          <w:sz w:val="28"/>
        </w:rPr>
      </w:pPr>
      <w:r>
        <w:rPr>
          <w:sz w:val="36"/>
        </w:rPr>
        <w:t xml:space="preserve">Quand c’est sec, on trace des ronds dans le bac de farine ou de sable. Attention, on </w:t>
      </w:r>
      <w:r w:rsidRPr="00247224">
        <w:rPr>
          <w:b/>
          <w:sz w:val="36"/>
          <w:u w:val="single"/>
        </w:rPr>
        <w:t>trace des ronds en commençant par le haut et en tournant vers la gauche</w:t>
      </w:r>
      <w:r>
        <w:rPr>
          <w:sz w:val="36"/>
        </w:rPr>
        <w:t xml:space="preserve"> </w:t>
      </w:r>
      <w:r w:rsidRPr="002E7857">
        <w:rPr>
          <w:i/>
          <w:sz w:val="28"/>
        </w:rPr>
        <w:t>(c’est important de tracer les ronds dans le bon sens, car nous tracerons par la suite des lettres rondes).</w:t>
      </w:r>
    </w:p>
    <w:p w:rsidR="00247224" w:rsidRDefault="00247224" w:rsidP="002A3CB3">
      <w:pPr>
        <w:pStyle w:val="Paragraphedeliste"/>
        <w:jc w:val="both"/>
        <w:rPr>
          <w:i/>
          <w:sz w:val="32"/>
        </w:rPr>
      </w:pPr>
    </w:p>
    <w:p w:rsidR="00892D13" w:rsidRPr="002E7857" w:rsidRDefault="002E7857" w:rsidP="002E7857">
      <w:pPr>
        <w:jc w:val="both"/>
        <w:rPr>
          <w:sz w:val="28"/>
        </w:rPr>
      </w:pPr>
      <w:r w:rsidRPr="002E7857">
        <w:rPr>
          <w:noProof/>
          <w:lang w:eastAsia="fr-FR"/>
        </w:rPr>
        <w:drawing>
          <wp:inline distT="0" distB="0" distL="0" distR="0">
            <wp:extent cx="1920960" cy="1440000"/>
            <wp:effectExtent l="0" t="0" r="3175" b="8255"/>
            <wp:docPr id="9" name="Image 9" descr="G:\DCIM\157___03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57___03\IMG_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857">
        <w:rPr>
          <w:sz w:val="28"/>
        </w:rPr>
        <w:tab/>
      </w:r>
      <w:r>
        <w:rPr>
          <w:sz w:val="28"/>
        </w:rPr>
        <w:t xml:space="preserve">   </w:t>
      </w:r>
      <w:r w:rsidRPr="002E7857">
        <w:rPr>
          <w:noProof/>
          <w:lang w:eastAsia="fr-FR"/>
        </w:rPr>
        <w:drawing>
          <wp:inline distT="0" distB="0" distL="0" distR="0">
            <wp:extent cx="1920960" cy="1440000"/>
            <wp:effectExtent l="0" t="0" r="3175" b="8255"/>
            <wp:docPr id="8" name="Image 8" descr="G:\DCIM\157___03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57___03\IMG_1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857">
        <w:rPr>
          <w:sz w:val="28"/>
        </w:rPr>
        <w:tab/>
      </w:r>
      <w:r>
        <w:rPr>
          <w:sz w:val="28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590857" cy="1440000"/>
            <wp:effectExtent l="0" t="0" r="0" b="8255"/>
            <wp:docPr id="10" name="Image 10" descr="Résultat de recherche d'images pour &quot;tracer un rond g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tracer un rond g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5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B3" w:rsidRDefault="002E7857" w:rsidP="000476DD">
      <w:pPr>
        <w:pStyle w:val="Paragraphedeliste"/>
        <w:jc w:val="both"/>
        <w:rPr>
          <w:sz w:val="28"/>
        </w:rPr>
      </w:pPr>
      <w:r>
        <w:rPr>
          <w:sz w:val="36"/>
        </w:rPr>
        <w:t>Puis, on trace d’autres ronds avec un feutre noir, autour des traces laissées à la peinture.</w:t>
      </w:r>
    </w:p>
    <w:p w:rsidR="002A3CB3" w:rsidRDefault="002A3CB3" w:rsidP="000476DD">
      <w:pPr>
        <w:pStyle w:val="Paragraphedeliste"/>
        <w:jc w:val="both"/>
        <w:rPr>
          <w:sz w:val="28"/>
        </w:rPr>
      </w:pPr>
    </w:p>
    <w:p w:rsidR="00247224" w:rsidRDefault="00247224" w:rsidP="000476DD">
      <w:pPr>
        <w:pStyle w:val="Paragraphedeliste"/>
        <w:jc w:val="both"/>
        <w:rPr>
          <w:sz w:val="28"/>
        </w:rPr>
      </w:pPr>
    </w:p>
    <w:p w:rsidR="00247224" w:rsidRDefault="00247224" w:rsidP="000476DD">
      <w:pPr>
        <w:pStyle w:val="Paragraphedeliste"/>
        <w:jc w:val="both"/>
        <w:rPr>
          <w:sz w:val="28"/>
        </w:rPr>
      </w:pPr>
    </w:p>
    <w:p w:rsidR="00247224" w:rsidRDefault="00247224" w:rsidP="000476DD">
      <w:pPr>
        <w:pStyle w:val="Paragraphedeliste"/>
        <w:jc w:val="both"/>
        <w:rPr>
          <w:sz w:val="28"/>
        </w:rPr>
      </w:pPr>
    </w:p>
    <w:p w:rsidR="006B6C5B" w:rsidRDefault="006B6C5B" w:rsidP="000476DD">
      <w:pPr>
        <w:pStyle w:val="Paragraphedeliste"/>
        <w:jc w:val="both"/>
        <w:rPr>
          <w:sz w:val="28"/>
        </w:rPr>
      </w:pPr>
    </w:p>
    <w:p w:rsidR="00247224" w:rsidRPr="000476DD" w:rsidRDefault="00247224" w:rsidP="000476DD">
      <w:pPr>
        <w:pStyle w:val="Paragraphedeliste"/>
        <w:jc w:val="both"/>
        <w:rPr>
          <w:sz w:val="28"/>
        </w:rPr>
      </w:pPr>
    </w:p>
    <w:p w:rsidR="006B6C5B" w:rsidRDefault="006B6C5B" w:rsidP="006B6C5B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lastRenderedPageBreak/>
        <w:t xml:space="preserve">Ecriture </w:t>
      </w:r>
      <w:r>
        <w:rPr>
          <w:sz w:val="36"/>
        </w:rPr>
        <w:t xml:space="preserve">: les lettres rondes.   </w:t>
      </w:r>
    </w:p>
    <w:p w:rsidR="006B6C5B" w:rsidRDefault="006B6C5B" w:rsidP="006B6C5B">
      <w:pPr>
        <w:pStyle w:val="Paragraphedeliste"/>
        <w:jc w:val="both"/>
        <w:rPr>
          <w:noProof/>
          <w:lang w:eastAsia="fr-FR"/>
        </w:rPr>
      </w:pPr>
    </w:p>
    <w:p w:rsidR="006B6C5B" w:rsidRDefault="006B6C5B" w:rsidP="006B6C5B">
      <w:pPr>
        <w:pStyle w:val="Paragraphedeliste"/>
        <w:jc w:val="both"/>
        <w:rPr>
          <w:noProof/>
          <w:lang w:eastAsia="fr-FR"/>
        </w:rPr>
      </w:pPr>
      <w:r w:rsidRPr="0073218B">
        <w:rPr>
          <w:noProof/>
          <w:lang w:eastAsia="fr-FR"/>
        </w:rPr>
        <w:drawing>
          <wp:inline distT="0" distB="0" distL="0" distR="0" wp14:anchorId="1534D928" wp14:editId="277BA235">
            <wp:extent cx="4241532" cy="2880000"/>
            <wp:effectExtent l="0" t="0" r="6985" b="0"/>
            <wp:docPr id="11" name="Image 11" descr="C:\Users\DELL\Desktop\classe à la maison\semaine 1\lettres ro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classe à la maison\semaine 1\lettres rond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5B" w:rsidRDefault="006B6C5B" w:rsidP="006B6C5B">
      <w:pPr>
        <w:pStyle w:val="Paragraphedeliste"/>
        <w:jc w:val="both"/>
        <w:rPr>
          <w:sz w:val="36"/>
        </w:rPr>
      </w:pPr>
      <w:r>
        <w:rPr>
          <w:sz w:val="36"/>
        </w:rPr>
        <w:t xml:space="preserve">En GS, on apprend à écrire en écriture cursive (en attaché). On s’est déjà entraîné à l’école à tracer les lettres rondes. </w:t>
      </w:r>
    </w:p>
    <w:p w:rsidR="006B6C5B" w:rsidRDefault="006B6C5B" w:rsidP="006B6C5B">
      <w:pPr>
        <w:pStyle w:val="Paragraphedeliste"/>
        <w:jc w:val="both"/>
        <w:rPr>
          <w:sz w:val="36"/>
        </w:rPr>
      </w:pPr>
    </w:p>
    <w:p w:rsidR="006B6C5B" w:rsidRDefault="006B6C5B" w:rsidP="006B6C5B">
      <w:pPr>
        <w:pStyle w:val="Paragraphedeliste"/>
        <w:jc w:val="both"/>
        <w:rPr>
          <w:sz w:val="36"/>
        </w:rPr>
      </w:pPr>
      <w:r>
        <w:rPr>
          <w:sz w:val="36"/>
        </w:rPr>
        <w:t xml:space="preserve">Dans un premier temps, on trace avec son doigt : </w:t>
      </w:r>
    </w:p>
    <w:p w:rsidR="006B6C5B" w:rsidRDefault="006B6C5B" w:rsidP="006B6C5B">
      <w:pPr>
        <w:pStyle w:val="Paragraphedeliste"/>
        <w:numPr>
          <w:ilvl w:val="0"/>
          <w:numId w:val="2"/>
        </w:numPr>
        <w:jc w:val="both"/>
        <w:rPr>
          <w:sz w:val="36"/>
        </w:rPr>
      </w:pPr>
      <w:r>
        <w:rPr>
          <w:sz w:val="36"/>
        </w:rPr>
        <w:t xml:space="preserve">Dans un bac de farine, </w:t>
      </w:r>
    </w:p>
    <w:p w:rsidR="006B6C5B" w:rsidRDefault="006B6C5B" w:rsidP="006B6C5B">
      <w:pPr>
        <w:pStyle w:val="Paragraphedeliste"/>
        <w:numPr>
          <w:ilvl w:val="0"/>
          <w:numId w:val="2"/>
        </w:numPr>
        <w:jc w:val="both"/>
        <w:rPr>
          <w:sz w:val="36"/>
        </w:rPr>
      </w:pPr>
      <w:r>
        <w:rPr>
          <w:sz w:val="36"/>
        </w:rPr>
        <w:t xml:space="preserve">Sur le dos de papa ou maman, </w:t>
      </w:r>
    </w:p>
    <w:p w:rsidR="006B6C5B" w:rsidRDefault="006B6C5B" w:rsidP="006B6C5B">
      <w:pPr>
        <w:pStyle w:val="Paragraphedeliste"/>
        <w:numPr>
          <w:ilvl w:val="0"/>
          <w:numId w:val="2"/>
        </w:numPr>
        <w:jc w:val="both"/>
        <w:rPr>
          <w:sz w:val="36"/>
        </w:rPr>
      </w:pPr>
      <w:r>
        <w:rPr>
          <w:sz w:val="36"/>
        </w:rPr>
        <w:t xml:space="preserve">En suivant le tracé d’une lettre que vous avez préparé sur une feuille (voir photo ci-dessous). </w:t>
      </w:r>
    </w:p>
    <w:p w:rsidR="006B6C5B" w:rsidRPr="006B6C5B" w:rsidRDefault="006B6C5B" w:rsidP="006B6C5B">
      <w:pPr>
        <w:ind w:left="720"/>
        <w:jc w:val="center"/>
        <w:rPr>
          <w:sz w:val="36"/>
        </w:rPr>
      </w:pPr>
      <w:r w:rsidRPr="006B6C5B">
        <w:rPr>
          <w:noProof/>
          <w:lang w:eastAsia="fr-FR"/>
        </w:rPr>
        <w:drawing>
          <wp:inline distT="0" distB="0" distL="0" distR="0">
            <wp:extent cx="1920960" cy="1440000"/>
            <wp:effectExtent l="0" t="0" r="3175" b="8255"/>
            <wp:docPr id="12" name="Image 12" descr="G:\DCIM\157___03\IMG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57___03\IMG_1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5B" w:rsidRDefault="006B6C5B" w:rsidP="006B6C5B">
      <w:pPr>
        <w:pStyle w:val="Paragraphedeliste"/>
        <w:jc w:val="both"/>
        <w:rPr>
          <w:sz w:val="36"/>
        </w:rPr>
      </w:pPr>
      <w:r>
        <w:rPr>
          <w:sz w:val="36"/>
        </w:rPr>
        <w:t xml:space="preserve">Puis on trace avec un crayon sur une ardoise, une feuille, un tableau, un cahier, avec un crayon d’ardoise sur un modèle placé dans une </w:t>
      </w:r>
      <w:r w:rsidR="005D31DA">
        <w:rPr>
          <w:sz w:val="36"/>
        </w:rPr>
        <w:t>pochette</w:t>
      </w:r>
      <w:r>
        <w:rPr>
          <w:sz w:val="36"/>
        </w:rPr>
        <w:t xml:space="preserve"> transparente… </w:t>
      </w:r>
    </w:p>
    <w:p w:rsidR="005D31DA" w:rsidRDefault="005D31DA" w:rsidP="006B6C5B">
      <w:pPr>
        <w:pStyle w:val="Paragraphedeliste"/>
        <w:jc w:val="both"/>
        <w:rPr>
          <w:sz w:val="36"/>
        </w:rPr>
      </w:pPr>
      <w:r w:rsidRPr="005D31DA">
        <w:rPr>
          <w:b/>
          <w:sz w:val="36"/>
        </w:rPr>
        <w:t>T</w:t>
      </w:r>
      <w:r w:rsidR="006B6C5B" w:rsidRPr="005D31DA">
        <w:rPr>
          <w:b/>
          <w:sz w:val="36"/>
        </w:rPr>
        <w:t>oujours en respectant le sens d’écriture des lettres</w:t>
      </w:r>
      <w:r w:rsidR="006B6C5B">
        <w:rPr>
          <w:sz w:val="36"/>
        </w:rPr>
        <w:t xml:space="preserve">. </w:t>
      </w:r>
    </w:p>
    <w:p w:rsidR="006B6C5B" w:rsidRPr="006B6C5B" w:rsidRDefault="005D31DA" w:rsidP="006B6C5B">
      <w:pPr>
        <w:pStyle w:val="Paragraphedeliste"/>
        <w:jc w:val="both"/>
        <w:rPr>
          <w:sz w:val="36"/>
        </w:rPr>
      </w:pPr>
      <w:r w:rsidRPr="005D31DA">
        <w:rPr>
          <w:i/>
          <w:color w:val="C45911" w:themeColor="accent2" w:themeShade="BF"/>
          <w:sz w:val="36"/>
        </w:rPr>
        <w:t>Ci-jointe une fiche à imprimer et à glisser dans une pochette transparente</w:t>
      </w:r>
      <w:r>
        <w:rPr>
          <w:sz w:val="36"/>
        </w:rPr>
        <w:t>.</w:t>
      </w:r>
    </w:p>
    <w:p w:rsidR="006B6C5B" w:rsidRPr="006B6C5B" w:rsidRDefault="006B6C5B" w:rsidP="006B6C5B">
      <w:pPr>
        <w:pStyle w:val="Paragraphedeliste"/>
        <w:jc w:val="both"/>
        <w:rPr>
          <w:sz w:val="36"/>
        </w:rPr>
      </w:pPr>
    </w:p>
    <w:p w:rsidR="00A70FD2" w:rsidRDefault="00A70FD2" w:rsidP="00A978F7">
      <w:pPr>
        <w:pStyle w:val="Paragraphedeliste"/>
        <w:jc w:val="both"/>
        <w:rPr>
          <w:noProof/>
          <w:lang w:eastAsia="fr-FR"/>
        </w:rPr>
      </w:pPr>
    </w:p>
    <w:p w:rsidR="00957A5A" w:rsidRDefault="00957A5A" w:rsidP="00957A5A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lastRenderedPageBreak/>
        <w:t>Phono, les sons</w:t>
      </w:r>
      <w:r>
        <w:rPr>
          <w:sz w:val="36"/>
        </w:rPr>
        <w:t xml:space="preserve"> : </w:t>
      </w:r>
      <w:r>
        <w:rPr>
          <w:sz w:val="36"/>
        </w:rPr>
        <w:t>le son [a].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670"/>
        <w:gridCol w:w="6066"/>
      </w:tblGrid>
      <w:tr w:rsidR="003D6800" w:rsidTr="003D6800">
        <w:tc>
          <w:tcPr>
            <w:tcW w:w="3670" w:type="dxa"/>
          </w:tcPr>
          <w:p w:rsidR="003D6800" w:rsidRDefault="003D6800" w:rsidP="00957A5A">
            <w:pPr>
              <w:pStyle w:val="Paragraphedeliste"/>
              <w:ind w:left="0"/>
              <w:jc w:val="both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13CAA9" wp14:editId="0752B90C">
                  <wp:extent cx="1905000" cy="2435902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250" t="38729" r="70762" b="29472"/>
                          <a:stretch/>
                        </pic:blipFill>
                        <pic:spPr bwMode="auto">
                          <a:xfrm>
                            <a:off x="0" y="0"/>
                            <a:ext cx="1916932" cy="245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6" w:type="dxa"/>
            <w:vAlign w:val="center"/>
          </w:tcPr>
          <w:p w:rsidR="003D6800" w:rsidRDefault="003D6800" w:rsidP="003D6800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Lisez cette comptine à votre enfant, et lui demander de trouver tous les mots où on entend [a]. </w:t>
            </w:r>
          </w:p>
          <w:p w:rsidR="003D6800" w:rsidRDefault="003D6800" w:rsidP="003D6800">
            <w:pPr>
              <w:pStyle w:val="Paragraphedeliste"/>
              <w:ind w:left="0"/>
              <w:rPr>
                <w:sz w:val="36"/>
              </w:rPr>
            </w:pPr>
          </w:p>
          <w:p w:rsidR="003D6800" w:rsidRDefault="003D6800" w:rsidP="003D6800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Puis, dans des prospectus, on découpe des mots où on entend [a] et on les colle sur une feuille. </w:t>
            </w:r>
          </w:p>
        </w:tc>
      </w:tr>
    </w:tbl>
    <w:p w:rsidR="00892D13" w:rsidRPr="003D6800" w:rsidRDefault="00892D13" w:rsidP="003D6800">
      <w:pPr>
        <w:jc w:val="both"/>
        <w:rPr>
          <w:sz w:val="36"/>
        </w:rPr>
      </w:pPr>
    </w:p>
    <w:p w:rsidR="004237AD" w:rsidRDefault="004237AD" w:rsidP="004237AD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4237AD">
        <w:rPr>
          <w:b/>
          <w:sz w:val="36"/>
        </w:rPr>
        <w:t>Les quantités et les nombres</w:t>
      </w:r>
      <w:r>
        <w:rPr>
          <w:sz w:val="36"/>
        </w:rPr>
        <w:t xml:space="preserve"> : </w:t>
      </w:r>
      <w:r w:rsidR="001F350E" w:rsidRPr="001F350E">
        <w:rPr>
          <w:sz w:val="36"/>
        </w:rPr>
        <w:t xml:space="preserve">tout ce qui fait </w:t>
      </w:r>
      <w:r w:rsidR="001F350E">
        <w:rPr>
          <w:sz w:val="36"/>
        </w:rPr>
        <w:t>5</w:t>
      </w:r>
      <w:r w:rsidR="001F350E" w:rsidRPr="001F350E">
        <w:rPr>
          <w:sz w:val="36"/>
        </w:rPr>
        <w:t>.</w:t>
      </w:r>
    </w:p>
    <w:p w:rsidR="004237AD" w:rsidRDefault="001F350E" w:rsidP="004237AD">
      <w:pPr>
        <w:pStyle w:val="Paragraphedeliste"/>
        <w:jc w:val="both"/>
        <w:rPr>
          <w:sz w:val="36"/>
        </w:rPr>
      </w:pPr>
      <w:r>
        <w:rPr>
          <w:sz w:val="36"/>
        </w:rPr>
        <w:t>Lundi et mardi, avec le jeu des lapins, on a commencé à mémoriser tout ce qui fait 5 (c’est 3 et encore 2…).</w:t>
      </w:r>
    </w:p>
    <w:p w:rsidR="001F350E" w:rsidRPr="003D6800" w:rsidRDefault="001F350E" w:rsidP="004237AD">
      <w:pPr>
        <w:pStyle w:val="Paragraphedeliste"/>
        <w:jc w:val="both"/>
        <w:rPr>
          <w:sz w:val="18"/>
        </w:rPr>
      </w:pPr>
    </w:p>
    <w:p w:rsidR="001F350E" w:rsidRDefault="001F350E" w:rsidP="004237AD">
      <w:pPr>
        <w:pStyle w:val="Paragraphedeliste"/>
        <w:jc w:val="both"/>
        <w:rPr>
          <w:sz w:val="36"/>
        </w:rPr>
      </w:pPr>
      <w:r>
        <w:rPr>
          <w:sz w:val="36"/>
        </w:rPr>
        <w:t>Aujourd’hui, on glisse une feuille blanche dans une pochette transparente.</w:t>
      </w:r>
      <w:r w:rsidR="00831E22">
        <w:rPr>
          <w:sz w:val="36"/>
        </w:rPr>
        <w:t xml:space="preserve"> On imagine que c’est un domino !</w:t>
      </w:r>
      <w:r>
        <w:rPr>
          <w:sz w:val="36"/>
        </w:rPr>
        <w:t xml:space="preserve"> D’un côté, vous dessinez des ronds (comme sur un dé)</w:t>
      </w:r>
      <w:r w:rsidR="00831E22">
        <w:rPr>
          <w:sz w:val="36"/>
        </w:rPr>
        <w:t xml:space="preserve">, et votre enfant doit compléter l’autre partie du domino pour que ça fasse 5. </w:t>
      </w:r>
    </w:p>
    <w:p w:rsidR="00831E22" w:rsidRDefault="00831E22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Le faire plusieurs fois. </w:t>
      </w:r>
    </w:p>
    <w:p w:rsidR="00831E22" w:rsidRPr="003D6800" w:rsidRDefault="00831E22" w:rsidP="004237AD">
      <w:pPr>
        <w:pStyle w:val="Paragraphedeliste"/>
        <w:jc w:val="both"/>
        <w:rPr>
          <w:sz w:val="20"/>
        </w:rPr>
      </w:pPr>
    </w:p>
    <w:p w:rsidR="001F350E" w:rsidRDefault="001F350E" w:rsidP="001F350E">
      <w:pPr>
        <w:pStyle w:val="Paragraphedeliste"/>
        <w:ind w:firstLine="696"/>
        <w:jc w:val="both"/>
        <w:rPr>
          <w:sz w:val="36"/>
        </w:rPr>
      </w:pPr>
      <w:r w:rsidRPr="001F350E">
        <w:rPr>
          <w:noProof/>
          <w:sz w:val="36"/>
          <w:lang w:eastAsia="fr-FR"/>
        </w:rPr>
        <w:drawing>
          <wp:inline distT="0" distB="0" distL="0" distR="0">
            <wp:extent cx="1920960" cy="1440000"/>
            <wp:effectExtent l="0" t="0" r="3175" b="8255"/>
            <wp:docPr id="14" name="Image 14" descr="G:\DCIM\157___03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57___03\IMG_1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ab/>
      </w:r>
      <w:r>
        <w:rPr>
          <w:sz w:val="36"/>
        </w:rPr>
        <w:tab/>
      </w:r>
      <w:r w:rsidRPr="001F350E">
        <w:rPr>
          <w:noProof/>
          <w:sz w:val="36"/>
          <w:lang w:eastAsia="fr-FR"/>
        </w:rPr>
        <w:drawing>
          <wp:inline distT="0" distB="0" distL="0" distR="0">
            <wp:extent cx="1440000" cy="1920960"/>
            <wp:effectExtent l="6985" t="0" r="0" b="0"/>
            <wp:docPr id="13" name="Image 13" descr="G:\DCIM\157___03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57___03\IMG_1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0000" cy="19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13" w:rsidRDefault="00892D13" w:rsidP="004237AD">
      <w:pPr>
        <w:pStyle w:val="Paragraphedeliste"/>
        <w:jc w:val="both"/>
        <w:rPr>
          <w:sz w:val="36"/>
        </w:rPr>
      </w:pPr>
    </w:p>
    <w:p w:rsidR="001F350E" w:rsidRDefault="00831E22" w:rsidP="004237AD">
      <w:pPr>
        <w:pStyle w:val="Paragraphedeliste"/>
        <w:jc w:val="both"/>
        <w:rPr>
          <w:sz w:val="36"/>
        </w:rPr>
      </w:pPr>
      <w:r>
        <w:rPr>
          <w:sz w:val="36"/>
        </w:rPr>
        <w:t>Puis on joue à un jeu de dominos « </w:t>
      </w:r>
      <w:r w:rsidRPr="00831E22">
        <w:rPr>
          <w:b/>
          <w:i/>
          <w:sz w:val="36"/>
        </w:rPr>
        <w:t>au pays des 5</w:t>
      </w:r>
      <w:r>
        <w:rPr>
          <w:sz w:val="36"/>
        </w:rPr>
        <w:t> ».</w:t>
      </w:r>
    </w:p>
    <w:p w:rsidR="00831E22" w:rsidRPr="003D6800" w:rsidRDefault="00831E22" w:rsidP="004237AD">
      <w:pPr>
        <w:pStyle w:val="Paragraphedeliste"/>
        <w:jc w:val="both"/>
        <w:rPr>
          <w:sz w:val="20"/>
        </w:rPr>
      </w:pPr>
      <w:bookmarkStart w:id="0" w:name="_GoBack"/>
      <w:bookmarkEnd w:id="0"/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246"/>
        <w:gridCol w:w="6490"/>
      </w:tblGrid>
      <w:tr w:rsidR="00831E22" w:rsidTr="00831E22">
        <w:tc>
          <w:tcPr>
            <w:tcW w:w="3246" w:type="dxa"/>
            <w:vAlign w:val="center"/>
          </w:tcPr>
          <w:p w:rsidR="00831E22" w:rsidRDefault="00831E22" w:rsidP="00831E22">
            <w:pPr>
              <w:pStyle w:val="Paragraphedeliste"/>
              <w:ind w:left="0"/>
              <w:jc w:val="center"/>
              <w:rPr>
                <w:sz w:val="36"/>
              </w:rPr>
            </w:pPr>
            <w:r w:rsidRPr="00831E22">
              <w:rPr>
                <w:noProof/>
                <w:sz w:val="36"/>
                <w:lang w:eastAsia="fr-FR"/>
              </w:rPr>
              <w:drawing>
                <wp:inline distT="0" distB="0" distL="0" distR="0" wp14:anchorId="7BA870E0" wp14:editId="07FF2F99">
                  <wp:extent cx="1920960" cy="1440000"/>
                  <wp:effectExtent l="0" t="0" r="3175" b="8255"/>
                  <wp:docPr id="16" name="Image 16" descr="G:\DCIM\157___03\IMG_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57___03\IMG_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On enlève tous les dominos qui contiennent un 6. On ne les utilisera pas pour ce jeu. </w:t>
            </w:r>
          </w:p>
        </w:tc>
      </w:tr>
      <w:tr w:rsidR="00831E22" w:rsidTr="00831E22">
        <w:tc>
          <w:tcPr>
            <w:tcW w:w="3246" w:type="dxa"/>
            <w:vAlign w:val="center"/>
          </w:tcPr>
          <w:p w:rsidR="00831E22" w:rsidRDefault="00831E22" w:rsidP="00831E22">
            <w:pPr>
              <w:pStyle w:val="Paragraphedeliste"/>
              <w:ind w:left="0"/>
              <w:jc w:val="center"/>
              <w:rPr>
                <w:sz w:val="36"/>
              </w:rPr>
            </w:pPr>
            <w:r w:rsidRPr="00831E22">
              <w:rPr>
                <w:noProof/>
                <w:sz w:val="36"/>
                <w:lang w:eastAsia="fr-FR"/>
              </w:rPr>
              <w:lastRenderedPageBreak/>
              <w:drawing>
                <wp:inline distT="0" distB="0" distL="0" distR="0" wp14:anchorId="20C705F0" wp14:editId="0E3B961E">
                  <wp:extent cx="1920960" cy="1440000"/>
                  <wp:effectExtent l="0" t="0" r="3175" b="8255"/>
                  <wp:docPr id="17" name="Image 17" descr="G:\DCIM\157___03\IMG_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57___03\IMG_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On retourne les dominos face cachée, et chaque joueur en prend 3. </w:t>
            </w:r>
          </w:p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Celui qui a un double commence à placer son domino. </w:t>
            </w:r>
          </w:p>
        </w:tc>
      </w:tr>
      <w:tr w:rsidR="00831E22" w:rsidTr="00831E22">
        <w:tc>
          <w:tcPr>
            <w:tcW w:w="3246" w:type="dxa"/>
            <w:vAlign w:val="center"/>
          </w:tcPr>
          <w:p w:rsidR="00831E22" w:rsidRDefault="00831E22" w:rsidP="00831E22">
            <w:pPr>
              <w:pStyle w:val="Paragraphedeliste"/>
              <w:ind w:left="0"/>
              <w:jc w:val="center"/>
              <w:rPr>
                <w:sz w:val="36"/>
              </w:rPr>
            </w:pPr>
            <w:r w:rsidRPr="00831E22">
              <w:rPr>
                <w:noProof/>
                <w:sz w:val="36"/>
                <w:lang w:eastAsia="fr-FR"/>
              </w:rPr>
              <w:drawing>
                <wp:inline distT="0" distB="0" distL="0" distR="0" wp14:anchorId="0016E460" wp14:editId="0943D719">
                  <wp:extent cx="1920960" cy="1440000"/>
                  <wp:effectExtent l="0" t="0" r="3175" b="8255"/>
                  <wp:docPr id="18" name="Image 18" descr="G:\DCIM\157___03\IMG_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57___03\IMG_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Pour pouvoir accrocher son domino, il faut que les 2 parties accrochées face 5. </w:t>
            </w:r>
          </w:p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Ici, 4 et 1, ça fait bien 5. </w:t>
            </w:r>
          </w:p>
        </w:tc>
      </w:tr>
      <w:tr w:rsidR="00831E22" w:rsidTr="00831E22">
        <w:tc>
          <w:tcPr>
            <w:tcW w:w="3246" w:type="dxa"/>
            <w:vAlign w:val="center"/>
          </w:tcPr>
          <w:p w:rsidR="00831E22" w:rsidRDefault="00831E22" w:rsidP="00831E22">
            <w:pPr>
              <w:pStyle w:val="Paragraphedeliste"/>
              <w:ind w:left="0"/>
              <w:jc w:val="center"/>
              <w:rPr>
                <w:sz w:val="36"/>
              </w:rPr>
            </w:pPr>
            <w:r w:rsidRPr="00831E22">
              <w:rPr>
                <w:noProof/>
                <w:sz w:val="36"/>
                <w:lang w:eastAsia="fr-FR"/>
              </w:rPr>
              <w:drawing>
                <wp:inline distT="0" distB="0" distL="0" distR="0" wp14:anchorId="346A1EDC" wp14:editId="662EBA15">
                  <wp:extent cx="1920960" cy="1440000"/>
                  <wp:effectExtent l="0" t="0" r="3175" b="8255"/>
                  <wp:docPr id="19" name="Image 19" descr="G:\DCIM\157___03\IMG_1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57___03\IMG_1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Si on ne peut pas jouer, on pioche. </w:t>
            </w:r>
          </w:p>
        </w:tc>
      </w:tr>
      <w:tr w:rsidR="00831E22" w:rsidTr="00831E22">
        <w:tc>
          <w:tcPr>
            <w:tcW w:w="3246" w:type="dxa"/>
            <w:vAlign w:val="center"/>
          </w:tcPr>
          <w:p w:rsidR="00831E22" w:rsidRDefault="00831E22" w:rsidP="00831E22">
            <w:pPr>
              <w:pStyle w:val="Paragraphedeliste"/>
              <w:ind w:left="0"/>
              <w:jc w:val="center"/>
              <w:rPr>
                <w:sz w:val="36"/>
              </w:rPr>
            </w:pPr>
            <w:r w:rsidRPr="00831E22">
              <w:rPr>
                <w:noProof/>
                <w:sz w:val="36"/>
                <w:lang w:eastAsia="fr-FR"/>
              </w:rPr>
              <w:drawing>
                <wp:inline distT="0" distB="0" distL="0" distR="0" wp14:anchorId="155D69D9" wp14:editId="3BB26314">
                  <wp:extent cx="1920960" cy="1440000"/>
                  <wp:effectExtent l="0" t="0" r="3175" b="8255"/>
                  <wp:docPr id="15" name="Image 15" descr="G:\DCIM\157___03\IMG_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57___03\IMG_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vAlign w:val="center"/>
          </w:tcPr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>Le premier joueur qui n’a plus de dominos a gagné !!</w:t>
            </w:r>
          </w:p>
          <w:p w:rsidR="00831E22" w:rsidRDefault="00831E22" w:rsidP="00831E22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On peut aussi s’amuser à trouver comment accrocher tous les dominos ! </w:t>
            </w:r>
          </w:p>
        </w:tc>
      </w:tr>
    </w:tbl>
    <w:p w:rsidR="00831E22" w:rsidRDefault="00831E22" w:rsidP="004237AD">
      <w:pPr>
        <w:pStyle w:val="Paragraphedeliste"/>
        <w:jc w:val="both"/>
        <w:rPr>
          <w:sz w:val="36"/>
        </w:rPr>
      </w:pPr>
    </w:p>
    <w:p w:rsidR="001F350E" w:rsidRPr="00831E22" w:rsidRDefault="001F350E" w:rsidP="00831E22">
      <w:pPr>
        <w:jc w:val="both"/>
        <w:rPr>
          <w:sz w:val="36"/>
        </w:rPr>
      </w:pPr>
    </w:p>
    <w:p w:rsidR="00831E22" w:rsidRPr="00831E22" w:rsidRDefault="0060478C" w:rsidP="00831E22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Résolution de problèmes</w:t>
      </w:r>
      <w:r w:rsidR="004237AD" w:rsidRPr="000476DD">
        <w:rPr>
          <w:sz w:val="36"/>
        </w:rPr>
        <w:t> :</w:t>
      </w:r>
      <w:r w:rsidR="00831E22">
        <w:rPr>
          <w:sz w:val="36"/>
        </w:rPr>
        <w:t xml:space="preserve"> </w:t>
      </w:r>
      <w:r w:rsidR="00831E22" w:rsidRPr="00831E22">
        <w:rPr>
          <w:sz w:val="36"/>
        </w:rPr>
        <w:t>J’a</w:t>
      </w:r>
      <w:r w:rsidR="00831E22" w:rsidRPr="00831E22">
        <w:rPr>
          <w:sz w:val="36"/>
        </w:rPr>
        <w:t>i lancé 2 dés, et j’ai obtenu 5</w:t>
      </w:r>
      <w:r w:rsidR="00831E22" w:rsidRPr="00831E22">
        <w:rPr>
          <w:sz w:val="36"/>
        </w:rPr>
        <w:t xml:space="preserve">. </w:t>
      </w:r>
    </w:p>
    <w:p w:rsidR="00831E22" w:rsidRDefault="00831E22" w:rsidP="00831E22">
      <w:pPr>
        <w:pStyle w:val="Paragraphedeliste"/>
        <w:jc w:val="both"/>
        <w:rPr>
          <w:sz w:val="36"/>
        </w:rPr>
      </w:pPr>
      <w:r>
        <w:rPr>
          <w:sz w:val="36"/>
        </w:rPr>
        <w:t>Peux-</w:t>
      </w:r>
      <w:r>
        <w:rPr>
          <w:sz w:val="36"/>
        </w:rPr>
        <w:t xml:space="preserve">tu trouver comment j’ai fait ? </w:t>
      </w:r>
      <w:r>
        <w:rPr>
          <w:sz w:val="36"/>
        </w:rPr>
        <w:t xml:space="preserve"> </w:t>
      </w:r>
    </w:p>
    <w:p w:rsidR="00831E22" w:rsidRDefault="00831E22" w:rsidP="00831E22">
      <w:pPr>
        <w:pStyle w:val="Paragraphedeliste"/>
        <w:jc w:val="both"/>
        <w:rPr>
          <w:i/>
          <w:sz w:val="28"/>
        </w:rPr>
      </w:pPr>
      <w:r>
        <w:rPr>
          <w:i/>
          <w:sz w:val="28"/>
        </w:rPr>
        <w:t>Mettez</w:t>
      </w:r>
      <w:r w:rsidRPr="0093724C">
        <w:rPr>
          <w:i/>
          <w:sz w:val="28"/>
        </w:rPr>
        <w:t xml:space="preserve"> à disposition des dés pour aider vos</w:t>
      </w:r>
      <w:r>
        <w:rPr>
          <w:i/>
          <w:sz w:val="28"/>
        </w:rPr>
        <w:t xml:space="preserve"> enfants à trouver la solution</w:t>
      </w:r>
      <w:r w:rsidRPr="0093724C">
        <w:rPr>
          <w:i/>
          <w:sz w:val="28"/>
        </w:rPr>
        <w:t xml:space="preserve">.  </w:t>
      </w:r>
    </w:p>
    <w:p w:rsidR="00831E22" w:rsidRDefault="00831E22" w:rsidP="00831E22">
      <w:pPr>
        <w:pStyle w:val="Paragraphedeliste"/>
        <w:jc w:val="both"/>
        <w:rPr>
          <w:sz w:val="36"/>
        </w:rPr>
      </w:pPr>
      <w:r>
        <w:rPr>
          <w:sz w:val="36"/>
        </w:rPr>
        <w:t xml:space="preserve">Il y a 2 solutions, on peut essayer de les trouver.  </w:t>
      </w:r>
    </w:p>
    <w:p w:rsidR="004237AD" w:rsidRDefault="004237AD" w:rsidP="000476DD">
      <w:pPr>
        <w:pStyle w:val="Paragraphedeliste"/>
        <w:jc w:val="both"/>
        <w:rPr>
          <w:sz w:val="36"/>
        </w:rPr>
      </w:pPr>
    </w:p>
    <w:p w:rsidR="00831E22" w:rsidRDefault="00831E22" w:rsidP="000476DD">
      <w:pPr>
        <w:pStyle w:val="Paragraphedeliste"/>
        <w:jc w:val="both"/>
        <w:rPr>
          <w:sz w:val="36"/>
        </w:rPr>
      </w:pPr>
    </w:p>
    <w:p w:rsidR="009B784F" w:rsidRDefault="009B784F" w:rsidP="000476DD">
      <w:pPr>
        <w:pStyle w:val="Paragraphedeliste"/>
        <w:jc w:val="both"/>
        <w:rPr>
          <w:sz w:val="36"/>
        </w:rPr>
      </w:pPr>
    </w:p>
    <w:p w:rsidR="009B784F" w:rsidRPr="000476DD" w:rsidRDefault="009B784F" w:rsidP="000476DD">
      <w:pPr>
        <w:pStyle w:val="Paragraphedeliste"/>
        <w:jc w:val="both"/>
        <w:rPr>
          <w:sz w:val="36"/>
        </w:rPr>
      </w:pPr>
    </w:p>
    <w:sectPr w:rsidR="009B784F" w:rsidRPr="000476DD" w:rsidSect="00A97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52B37"/>
    <w:multiLevelType w:val="hybridMultilevel"/>
    <w:tmpl w:val="471A3C78"/>
    <w:lvl w:ilvl="0" w:tplc="52969E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A2AD3"/>
    <w:multiLevelType w:val="hybridMultilevel"/>
    <w:tmpl w:val="EFEA6C1E"/>
    <w:lvl w:ilvl="0" w:tplc="20744E1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F7"/>
    <w:rsid w:val="000476DD"/>
    <w:rsid w:val="001F350E"/>
    <w:rsid w:val="00247224"/>
    <w:rsid w:val="002A3CB3"/>
    <w:rsid w:val="002E7857"/>
    <w:rsid w:val="003D6800"/>
    <w:rsid w:val="004237AD"/>
    <w:rsid w:val="00476280"/>
    <w:rsid w:val="005D31DA"/>
    <w:rsid w:val="0060478C"/>
    <w:rsid w:val="006B6C5B"/>
    <w:rsid w:val="00831E22"/>
    <w:rsid w:val="00892D13"/>
    <w:rsid w:val="00957A5A"/>
    <w:rsid w:val="009B784F"/>
    <w:rsid w:val="00A70FD2"/>
    <w:rsid w:val="00A9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F6DAC-F743-4ADB-818C-F12FF54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78F7"/>
    <w:pPr>
      <w:ind w:left="720"/>
      <w:contextualSpacing/>
    </w:pPr>
  </w:style>
  <w:style w:type="table" w:styleId="Grilledutableau">
    <w:name w:val="Table Grid"/>
    <w:basedOn w:val="TableauNormal"/>
    <w:uiPriority w:val="39"/>
    <w:rsid w:val="00831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434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2020-03-19T07:02:00Z</dcterms:created>
  <dcterms:modified xsi:type="dcterms:W3CDTF">2020-03-19T08:05:00Z</dcterms:modified>
</cp:coreProperties>
</file>