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F9" w:rsidRPr="00C27FF9" w:rsidRDefault="006742DA" w:rsidP="0076721E">
      <w:pPr>
        <w:rPr>
          <w:b/>
          <w:color w:val="CF83FD"/>
          <w:sz w:val="32"/>
          <w:szCs w:val="32"/>
        </w:rPr>
      </w:pPr>
      <w:r>
        <w:rPr>
          <w:rStyle w:val="Accentuation"/>
          <w:noProof/>
        </w:rPr>
        <w:tab/>
      </w:r>
      <w:r>
        <w:rPr>
          <w:rStyle w:val="Accentuation"/>
          <w:noProof/>
        </w:rPr>
        <w:tab/>
      </w:r>
      <w:r>
        <w:rPr>
          <w:rStyle w:val="Accentuation"/>
          <w:noProof/>
        </w:rPr>
        <w:tab/>
      </w:r>
      <w:r w:rsidR="00014D10">
        <w:rPr>
          <w:b/>
          <w:sz w:val="36"/>
          <w:szCs w:val="36"/>
        </w:rPr>
        <w:tab/>
      </w:r>
      <w:r w:rsidR="00014D10">
        <w:rPr>
          <w:b/>
          <w:sz w:val="36"/>
          <w:szCs w:val="36"/>
        </w:rPr>
        <w:tab/>
      </w:r>
      <w:r w:rsidR="008A5C08" w:rsidRPr="009304A5">
        <w:rPr>
          <w:b/>
          <w:color w:val="CF83FD"/>
          <w:sz w:val="40"/>
          <w:szCs w:val="40"/>
        </w:rPr>
        <w:t xml:space="preserve">REPAS SCOLAIRES </w:t>
      </w:r>
      <w:r w:rsidR="003D528B">
        <w:rPr>
          <w:b/>
          <w:color w:val="CF83FD"/>
          <w:sz w:val="40"/>
          <w:szCs w:val="40"/>
        </w:rPr>
        <w:t>RESTAURANTS SATELLITES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2497"/>
        <w:gridCol w:w="2509"/>
        <w:gridCol w:w="2368"/>
        <w:gridCol w:w="2571"/>
        <w:gridCol w:w="2597"/>
        <w:gridCol w:w="2810"/>
      </w:tblGrid>
      <w:tr w:rsidR="00D7213C" w:rsidTr="00281584">
        <w:trPr>
          <w:trHeight w:val="567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584" w:rsidRDefault="00281584" w:rsidP="002815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584" w:rsidRPr="00665B51" w:rsidRDefault="00F87C7D" w:rsidP="00281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SEMAINE 49 : du 1er au 5</w:t>
            </w:r>
            <w:r w:rsidR="00C45A17">
              <w:rPr>
                <w:b/>
                <w:sz w:val="28"/>
                <w:szCs w:val="28"/>
              </w:rPr>
              <w:t xml:space="preserve"> décembre</w:t>
            </w:r>
            <w:r>
              <w:rPr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730" w:rsidTr="00281584">
        <w:trPr>
          <w:trHeight w:val="567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0749D9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LUNDI </w:t>
            </w:r>
            <w:r w:rsidR="00F87C7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MARDI </w:t>
            </w:r>
            <w:r w:rsidR="00F87C7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281584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ERCREDI </w:t>
            </w:r>
            <w:r w:rsidR="00F87C7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JEUDI </w:t>
            </w:r>
            <w:r w:rsidR="00F87C7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FFFFB9"/>
            <w:vAlign w:val="center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  <w:r w:rsidRPr="00665B51">
              <w:rPr>
                <w:b/>
                <w:sz w:val="28"/>
                <w:szCs w:val="28"/>
              </w:rPr>
              <w:t xml:space="preserve">VENDREDI </w:t>
            </w:r>
            <w:r w:rsidR="00F87C7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5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1584" w:rsidRPr="00665B51" w:rsidRDefault="00281584" w:rsidP="008A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730" w:rsidRPr="009304A5" w:rsidTr="00281584">
        <w:tc>
          <w:tcPr>
            <w:tcW w:w="2538" w:type="dxa"/>
            <w:shd w:val="clear" w:color="auto" w:fill="FFFFFF" w:themeFill="background1"/>
          </w:tcPr>
          <w:p w:rsidR="00281584" w:rsidRPr="0076721E" w:rsidRDefault="00281584" w:rsidP="00665B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42244" w:rsidRDefault="00F42244" w:rsidP="00C124B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Salade verte - </w:t>
            </w:r>
            <w:r w:rsidRPr="007B1809">
              <w:rPr>
                <w:rFonts w:ascii="Verdana" w:hAnsi="Verdana"/>
                <w:b/>
                <w:color w:val="FF0000"/>
                <w:sz w:val="20"/>
                <w:szCs w:val="20"/>
              </w:rPr>
              <w:t>Thon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 - Maïs</w:t>
            </w:r>
          </w:p>
          <w:p w:rsidR="00F87C7D" w:rsidRPr="00B95C88" w:rsidRDefault="00F87C7D" w:rsidP="00F87C7D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F87C7D" w:rsidRPr="0076721E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87C7D" w:rsidRPr="0076721E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F87C7D" w:rsidRPr="0076721E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Saucisse de Toulouse</w:t>
            </w: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F87C7D" w:rsidRPr="001475CE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75C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  <w:r w:rsidRPr="001475CE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Lentilles</w:t>
            </w:r>
          </w:p>
          <w:p w:rsidR="00F87C7D" w:rsidRPr="001475CE" w:rsidRDefault="00F87C7D" w:rsidP="00F87C7D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87C7D" w:rsidRPr="00B95C88" w:rsidRDefault="00F87C7D" w:rsidP="00F87C7D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Petit Cotentin</w:t>
            </w:r>
          </w:p>
          <w:p w:rsidR="00F87C7D" w:rsidRPr="0029561B" w:rsidRDefault="00F87C7D" w:rsidP="00F87C7D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F87C7D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87C7D" w:rsidRPr="0076721E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F87C7D" w:rsidRPr="0076721E" w:rsidRDefault="00F87C7D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87C7D" w:rsidRPr="0029561B" w:rsidRDefault="00F87C7D" w:rsidP="00F87C7D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>Compote</w:t>
            </w:r>
          </w:p>
          <w:p w:rsidR="00DC59EB" w:rsidRPr="0076721E" w:rsidRDefault="00DC59EB" w:rsidP="00F87C7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281584" w:rsidRPr="0076721E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E7581" w:rsidRDefault="00CE7581" w:rsidP="00CE7581">
            <w:pPr>
              <w:jc w:val="center"/>
              <w:rPr>
                <w:rFonts w:ascii="Verdana" w:hAnsi="Verdana"/>
                <w:b/>
                <w:noProof/>
                <w:color w:val="00B050"/>
                <w:sz w:val="20"/>
                <w:szCs w:val="20"/>
              </w:rPr>
            </w:pPr>
          </w:p>
          <w:p w:rsidR="003D1DD3" w:rsidRPr="00C45A17" w:rsidRDefault="003D1DD3" w:rsidP="003D1DD3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  <w:r w:rsidRPr="00DB26A4">
              <w:rPr>
                <w:rFonts w:ascii="Verdana" w:hAnsi="Verdana"/>
                <w:b/>
                <w:color w:val="92D050"/>
                <w:sz w:val="20"/>
                <w:szCs w:val="20"/>
              </w:rPr>
              <w:t>Betteraves rouges vinaigrette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1DD3" w:rsidRDefault="003D1DD3" w:rsidP="003D1D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Pr="00C45A17" w:rsidRDefault="003D1DD3" w:rsidP="003D1DD3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Boul’Agneau</w:t>
            </w:r>
            <w:proofErr w:type="spellEnd"/>
          </w:p>
          <w:p w:rsidR="003D1DD3" w:rsidRPr="003A1A98" w:rsidRDefault="003D1DD3" w:rsidP="003D1DD3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*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3D1DD3" w:rsidRPr="00DB26A4" w:rsidRDefault="003D1DD3" w:rsidP="003D1DD3">
            <w:pPr>
              <w:jc w:val="center"/>
              <w:rPr>
                <w:rFonts w:ascii="Verdana" w:hAnsi="Verdana"/>
                <w:b/>
                <w:noProof/>
                <w:color w:val="984806" w:themeColor="accent6" w:themeShade="80"/>
                <w:sz w:val="20"/>
                <w:szCs w:val="20"/>
              </w:rPr>
            </w:pPr>
            <w:r w:rsidRPr="00DB26A4">
              <w:rPr>
                <w:rFonts w:ascii="Verdana" w:hAnsi="Verdana"/>
                <w:b/>
                <w:noProof/>
                <w:color w:val="984806" w:themeColor="accent6" w:themeShade="80"/>
                <w:sz w:val="20"/>
                <w:szCs w:val="20"/>
              </w:rPr>
              <w:t>Semoule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Yaourt  aromatisé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Pr="003A1A98" w:rsidRDefault="003D1DD3" w:rsidP="003D1DD3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3A1A98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  <w:p w:rsidR="0029561B" w:rsidRDefault="0029561B" w:rsidP="002956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9561B" w:rsidRPr="0076721E" w:rsidRDefault="0029561B" w:rsidP="002956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A1A98" w:rsidRPr="003A1A98" w:rsidRDefault="003A1A98" w:rsidP="002956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81584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Pr="00DB26A4" w:rsidRDefault="003D1DD3" w:rsidP="003D1DD3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B26A4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Pommes de terre</w:t>
            </w: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 xml:space="preserve"> - </w:t>
            </w:r>
            <w:r w:rsidRPr="00DB26A4">
              <w:rPr>
                <w:rFonts w:ascii="Verdana" w:hAnsi="Verdana"/>
                <w:b/>
                <w:color w:val="FF0000"/>
                <w:sz w:val="20"/>
                <w:szCs w:val="20"/>
              </w:rPr>
              <w:t>Thon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Pr="0076721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Pr="0076721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1DD3" w:rsidRPr="0076721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Pr="0085200E" w:rsidRDefault="003D1DD3" w:rsidP="003D1DD3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Brin de veau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3D1DD3" w:rsidRPr="0085200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200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</w:p>
          <w:p w:rsidR="003D1DD3" w:rsidRPr="00DB26A4" w:rsidRDefault="003D1DD3" w:rsidP="003D1DD3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DB26A4">
              <w:rPr>
                <w:rFonts w:ascii="Verdana" w:hAnsi="Verdana"/>
                <w:b/>
                <w:color w:val="92D050"/>
                <w:sz w:val="20"/>
                <w:szCs w:val="20"/>
              </w:rPr>
              <w:t>Haricots verts</w:t>
            </w: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  <w:p w:rsidR="003D1DD3" w:rsidRPr="0090659F" w:rsidRDefault="003D1DD3" w:rsidP="003D1DD3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  <w:p w:rsidR="003D1DD3" w:rsidRPr="0076721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1DD3" w:rsidRPr="0076721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Fromage</w:t>
            </w:r>
          </w:p>
          <w:p w:rsidR="003D1DD3" w:rsidRPr="0076721E" w:rsidRDefault="003D1DD3" w:rsidP="003D1DD3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3D1DD3" w:rsidRPr="0076721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Pr="0076721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1DD3" w:rsidRPr="0085200E" w:rsidRDefault="003D1DD3" w:rsidP="003D1D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1DD3" w:rsidRDefault="003D1DD3" w:rsidP="003D1DD3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90659F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  <w:p w:rsidR="003D1DD3" w:rsidRPr="0090659F" w:rsidRDefault="003D1DD3" w:rsidP="003D1DD3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613FB3" w:rsidRPr="00B95C88" w:rsidRDefault="00613FB3" w:rsidP="003D1DD3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FFFFFF" w:themeFill="background1"/>
          </w:tcPr>
          <w:p w:rsidR="00281584" w:rsidRPr="0076721E" w:rsidRDefault="00281584" w:rsidP="00740F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1584" w:rsidRPr="0076721E" w:rsidRDefault="00281584" w:rsidP="00665B5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C45A17" w:rsidRDefault="003D528B" w:rsidP="003D528B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C45A17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Salade d’endives </w:t>
            </w:r>
            <w:r w:rsidR="00B075F5" w:rsidRPr="00B075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B075F5" w:rsidRPr="00B075F5">
              <w:rPr>
                <w:rFonts w:ascii="Verdana" w:hAnsi="Verdana"/>
                <w:b/>
                <w:color w:val="00B0F0"/>
                <w:sz w:val="20"/>
                <w:szCs w:val="20"/>
              </w:rPr>
              <w:t>Emmental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Escalope de dinde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85200E" w:rsidRDefault="003D528B" w:rsidP="003D528B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0"/>
                <w:szCs w:val="20"/>
              </w:rPr>
              <w:t>Petits pois</w:t>
            </w:r>
          </w:p>
          <w:p w:rsidR="003D528B" w:rsidRPr="0076721E" w:rsidRDefault="003D528B" w:rsidP="003D528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B95C88" w:rsidRDefault="003D528B" w:rsidP="003D528B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Fromage blanc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C45A17" w:rsidRDefault="003D528B" w:rsidP="003D528B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C45A17">
              <w:rPr>
                <w:rFonts w:ascii="Verdana" w:hAnsi="Verdana"/>
                <w:b/>
                <w:color w:val="92D050"/>
                <w:sz w:val="20"/>
                <w:szCs w:val="20"/>
              </w:rPr>
              <w:t>Confiture</w:t>
            </w:r>
          </w:p>
          <w:p w:rsidR="0085200E" w:rsidRDefault="0085200E" w:rsidP="0085200E">
            <w:pPr>
              <w:jc w:val="center"/>
              <w:rPr>
                <w:b/>
                <w:sz w:val="20"/>
                <w:szCs w:val="20"/>
              </w:rPr>
            </w:pPr>
          </w:p>
          <w:p w:rsidR="00CE7581" w:rsidRPr="0076721E" w:rsidRDefault="00CE7581" w:rsidP="008520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:rsidR="00281584" w:rsidRDefault="00281584" w:rsidP="005B2C10">
            <w:pPr>
              <w:rPr>
                <w:b/>
                <w:sz w:val="20"/>
                <w:szCs w:val="20"/>
              </w:rPr>
            </w:pPr>
          </w:p>
          <w:p w:rsidR="003A1A98" w:rsidRDefault="003A1A98" w:rsidP="005B2C10">
            <w:pPr>
              <w:rPr>
                <w:b/>
                <w:sz w:val="20"/>
                <w:szCs w:val="20"/>
              </w:rPr>
            </w:pPr>
          </w:p>
          <w:p w:rsidR="003D528B" w:rsidRPr="0090659F" w:rsidRDefault="003D528B" w:rsidP="003D528B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90659F">
              <w:rPr>
                <w:rFonts w:ascii="Verdana" w:hAnsi="Verdana"/>
                <w:b/>
                <w:color w:val="92D050"/>
                <w:sz w:val="20"/>
                <w:szCs w:val="20"/>
              </w:rPr>
              <w:t>Macédoine de légumes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90659F" w:rsidRDefault="003D528B" w:rsidP="003D528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90659F">
              <w:rPr>
                <w:rFonts w:ascii="Verdana" w:hAnsi="Verdana"/>
                <w:b/>
                <w:color w:val="FF0000"/>
                <w:sz w:val="20"/>
                <w:szCs w:val="20"/>
              </w:rPr>
              <w:t>Blanquette de colin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721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B15C41" w:rsidRDefault="003D528B" w:rsidP="003D528B">
            <w:pPr>
              <w:jc w:val="center"/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</w:pPr>
            <w:r w:rsidRPr="00B15C41">
              <w:rPr>
                <w:rFonts w:ascii="Verdana" w:hAnsi="Verdana"/>
                <w:b/>
                <w:color w:val="984806" w:themeColor="accent6" w:themeShade="80"/>
                <w:sz w:val="20"/>
                <w:szCs w:val="20"/>
              </w:rPr>
              <w:t>Blé à l’étuve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528B" w:rsidRPr="0076721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Petit cotentin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3D528B" w:rsidRPr="0024664E" w:rsidRDefault="003D528B" w:rsidP="003D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664E">
              <w:rPr>
                <w:rFonts w:ascii="Verdana" w:hAnsi="Verdana"/>
                <w:b/>
                <w:sz w:val="20"/>
                <w:szCs w:val="20"/>
              </w:rPr>
              <w:t>*</w:t>
            </w:r>
          </w:p>
          <w:p w:rsidR="003D528B" w:rsidRDefault="003D528B" w:rsidP="003D528B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  <w:p w:rsidR="003A1A98" w:rsidRDefault="003D528B" w:rsidP="003D528B">
            <w:pPr>
              <w:jc w:val="center"/>
              <w:rPr>
                <w:b/>
                <w:sz w:val="20"/>
                <w:szCs w:val="20"/>
              </w:rPr>
            </w:pPr>
            <w:r w:rsidRPr="0024664E">
              <w:rPr>
                <w:rFonts w:ascii="Verdana" w:hAnsi="Verdana"/>
                <w:b/>
                <w:color w:val="00B050"/>
                <w:sz w:val="20"/>
                <w:szCs w:val="20"/>
              </w:rPr>
              <w:t>Fruit</w:t>
            </w:r>
          </w:p>
          <w:p w:rsidR="00AB4B92" w:rsidRPr="0076721E" w:rsidRDefault="00AB4B92" w:rsidP="00AB4B92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p w:rsidR="00281584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page" w:horzAnchor="margin" w:tblpY="5701"/>
              <w:tblOverlap w:val="never"/>
              <w:tblW w:w="2584" w:type="dxa"/>
              <w:tblBorders>
                <w:insideH w:val="none" w:sz="0" w:space="0" w:color="auto"/>
              </w:tblBorders>
              <w:tblLook w:val="04A0"/>
            </w:tblPr>
            <w:tblGrid>
              <w:gridCol w:w="2584"/>
            </w:tblGrid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b/>
                      <w:u w:val="single"/>
                    </w:rPr>
                  </w:pPr>
                  <w:r w:rsidRPr="00607235">
                    <w:rPr>
                      <w:b/>
                      <w:u w:val="single"/>
                    </w:rPr>
                    <w:t>Légende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CC69B2" w:rsidRDefault="00281584" w:rsidP="00CC69B2">
                  <w:pPr>
                    <w:rPr>
                      <w:b/>
                      <w:color w:val="92D050"/>
                      <w:sz w:val="20"/>
                      <w:szCs w:val="20"/>
                    </w:rPr>
                  </w:pPr>
                  <w:r w:rsidRPr="00CC69B2">
                    <w:rPr>
                      <w:b/>
                      <w:color w:val="92D050"/>
                      <w:sz w:val="20"/>
                      <w:szCs w:val="20"/>
                    </w:rPr>
                    <w:t>Fruits et légumes cuits</w:t>
                  </w:r>
                </w:p>
                <w:p w:rsidR="00281584" w:rsidRPr="00CC69B2" w:rsidRDefault="00281584" w:rsidP="00CC69B2">
                  <w:p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CC69B2">
                    <w:rPr>
                      <w:b/>
                      <w:color w:val="00B050"/>
                      <w:sz w:val="20"/>
                      <w:szCs w:val="20"/>
                    </w:rPr>
                    <w:t>Fruits et légumes crus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color w:val="FF0000"/>
                    </w:rPr>
                  </w:pPr>
                  <w:r w:rsidRPr="00607235">
                    <w:rPr>
                      <w:color w:val="FF0000"/>
                    </w:rPr>
                    <w:t>Viande-Poisson-Œufs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9304A5" w:rsidRDefault="00281584" w:rsidP="00CC69B2">
                  <w:pPr>
                    <w:rPr>
                      <w:color w:val="984806" w:themeColor="accent6" w:themeShade="80"/>
                    </w:rPr>
                  </w:pPr>
                  <w:r w:rsidRPr="009304A5">
                    <w:rPr>
                      <w:color w:val="984806" w:themeColor="accent6" w:themeShade="80"/>
                    </w:rPr>
                    <w:t>Féculents (pâtes…)</w:t>
                  </w:r>
                </w:p>
              </w:tc>
            </w:tr>
            <w:tr w:rsidR="00281584" w:rsidRPr="00607235" w:rsidTr="000C72F3">
              <w:trPr>
                <w:trHeight w:val="251"/>
              </w:trPr>
              <w:tc>
                <w:tcPr>
                  <w:tcW w:w="2584" w:type="dxa"/>
                </w:tcPr>
                <w:p w:rsidR="00281584" w:rsidRPr="00607235" w:rsidRDefault="00281584" w:rsidP="00CC69B2">
                  <w:pPr>
                    <w:rPr>
                      <w:color w:val="00B0F0"/>
                    </w:rPr>
                  </w:pPr>
                  <w:r w:rsidRPr="00607235">
                    <w:rPr>
                      <w:color w:val="00B0F0"/>
                    </w:rPr>
                    <w:t>Produits laitiers</w:t>
                  </w:r>
                </w:p>
              </w:tc>
            </w:tr>
          </w:tbl>
          <w:p w:rsidR="00281584" w:rsidRPr="00665B51" w:rsidRDefault="00281584" w:rsidP="00C858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721E" w:rsidRDefault="0076721E" w:rsidP="0076721E">
      <w:pPr>
        <w:spacing w:after="0" w:line="240" w:lineRule="auto"/>
      </w:pPr>
    </w:p>
    <w:p w:rsidR="0076721E" w:rsidRDefault="0076721E" w:rsidP="0076721E">
      <w:pPr>
        <w:spacing w:after="0" w:line="240" w:lineRule="auto"/>
      </w:pPr>
      <w:r>
        <w:t xml:space="preserve">Ces menus sont prévus sous réserve d’approvisionnement. Merci de votre compréhension. Vos commentaires sont les bienvenus. </w:t>
      </w:r>
      <w:r w:rsidR="00D37D76">
        <w:t>Ils nous permettront de mieux vous</w:t>
      </w:r>
      <w:r>
        <w:t xml:space="preserve"> servir. Nos viandes sont en provenance de l’Union européenne (UE) et de France le plus souvent.</w:t>
      </w:r>
    </w:p>
    <w:p w:rsidR="005B2C10" w:rsidRPr="0076721E" w:rsidRDefault="0076721E" w:rsidP="0076721E">
      <w:pPr>
        <w:spacing w:after="0" w:line="240" w:lineRule="auto"/>
        <w:rPr>
          <w:b/>
        </w:rPr>
      </w:pPr>
      <w:r w:rsidRPr="0076721E">
        <w:rPr>
          <w:b/>
        </w:rPr>
        <w:t>Du BIO dans votre assiette : SARCEL a entamé cette démarche et entend l’amplifier. Actuellement, toutes les légumineuses, mais également certains légumes, sont frappés du label  AB.</w:t>
      </w:r>
    </w:p>
    <w:sectPr w:rsidR="005B2C10" w:rsidRPr="0076721E" w:rsidSect="00DC59EB">
      <w:pgSz w:w="16838" w:h="11906" w:orient="landscape"/>
      <w:pgMar w:top="176" w:right="284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FB3"/>
    <w:multiLevelType w:val="hybridMultilevel"/>
    <w:tmpl w:val="9A704F56"/>
    <w:lvl w:ilvl="0" w:tplc="E542D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6242"/>
    <w:multiLevelType w:val="hybridMultilevel"/>
    <w:tmpl w:val="ED7AE256"/>
    <w:lvl w:ilvl="0" w:tplc="8A068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5C08"/>
    <w:rsid w:val="000037A2"/>
    <w:rsid w:val="00014D10"/>
    <w:rsid w:val="00036553"/>
    <w:rsid w:val="000749D9"/>
    <w:rsid w:val="000A0E8A"/>
    <w:rsid w:val="000A24B1"/>
    <w:rsid w:val="000C72F3"/>
    <w:rsid w:val="000D18FF"/>
    <w:rsid w:val="000F3AFD"/>
    <w:rsid w:val="00101CCB"/>
    <w:rsid w:val="00176D1A"/>
    <w:rsid w:val="0018181C"/>
    <w:rsid w:val="001A533F"/>
    <w:rsid w:val="001E74C0"/>
    <w:rsid w:val="00242AD0"/>
    <w:rsid w:val="00242C31"/>
    <w:rsid w:val="0024664E"/>
    <w:rsid w:val="002768C5"/>
    <w:rsid w:val="00281584"/>
    <w:rsid w:val="0029561B"/>
    <w:rsid w:val="002A7280"/>
    <w:rsid w:val="00302881"/>
    <w:rsid w:val="00312AE4"/>
    <w:rsid w:val="00326F04"/>
    <w:rsid w:val="00345061"/>
    <w:rsid w:val="00356CAB"/>
    <w:rsid w:val="003A1A98"/>
    <w:rsid w:val="003B20A3"/>
    <w:rsid w:val="003B2BAB"/>
    <w:rsid w:val="003D1DD3"/>
    <w:rsid w:val="003D528B"/>
    <w:rsid w:val="00491E77"/>
    <w:rsid w:val="004A74F9"/>
    <w:rsid w:val="004D30AE"/>
    <w:rsid w:val="00522124"/>
    <w:rsid w:val="005649F6"/>
    <w:rsid w:val="005B2C10"/>
    <w:rsid w:val="005B5A69"/>
    <w:rsid w:val="005D5691"/>
    <w:rsid w:val="00613FB3"/>
    <w:rsid w:val="006147EC"/>
    <w:rsid w:val="006613A2"/>
    <w:rsid w:val="00665B51"/>
    <w:rsid w:val="006742DA"/>
    <w:rsid w:val="006A57FE"/>
    <w:rsid w:val="006A6430"/>
    <w:rsid w:val="007337CA"/>
    <w:rsid w:val="00736500"/>
    <w:rsid w:val="00740F2D"/>
    <w:rsid w:val="0076721E"/>
    <w:rsid w:val="007A70F8"/>
    <w:rsid w:val="007B1809"/>
    <w:rsid w:val="007C13C6"/>
    <w:rsid w:val="007E0BF7"/>
    <w:rsid w:val="0083426A"/>
    <w:rsid w:val="008434B5"/>
    <w:rsid w:val="0085200E"/>
    <w:rsid w:val="008918B8"/>
    <w:rsid w:val="008925DA"/>
    <w:rsid w:val="008A5C08"/>
    <w:rsid w:val="009005E5"/>
    <w:rsid w:val="0090659F"/>
    <w:rsid w:val="009304A5"/>
    <w:rsid w:val="00950EEC"/>
    <w:rsid w:val="00953249"/>
    <w:rsid w:val="009600B1"/>
    <w:rsid w:val="00982042"/>
    <w:rsid w:val="009856F0"/>
    <w:rsid w:val="009B22F5"/>
    <w:rsid w:val="00A250E3"/>
    <w:rsid w:val="00A34D26"/>
    <w:rsid w:val="00A35FDC"/>
    <w:rsid w:val="00A47448"/>
    <w:rsid w:val="00A737C0"/>
    <w:rsid w:val="00AB4B92"/>
    <w:rsid w:val="00AC6C16"/>
    <w:rsid w:val="00B075F5"/>
    <w:rsid w:val="00B15C41"/>
    <w:rsid w:val="00B436A2"/>
    <w:rsid w:val="00B95C88"/>
    <w:rsid w:val="00BA19AD"/>
    <w:rsid w:val="00BD6896"/>
    <w:rsid w:val="00C124B7"/>
    <w:rsid w:val="00C27FF9"/>
    <w:rsid w:val="00C45A17"/>
    <w:rsid w:val="00C85848"/>
    <w:rsid w:val="00C973D6"/>
    <w:rsid w:val="00CB6770"/>
    <w:rsid w:val="00CC69B2"/>
    <w:rsid w:val="00CE7581"/>
    <w:rsid w:val="00D37D76"/>
    <w:rsid w:val="00D7213C"/>
    <w:rsid w:val="00D758CF"/>
    <w:rsid w:val="00DC59EB"/>
    <w:rsid w:val="00E54AFC"/>
    <w:rsid w:val="00E8057C"/>
    <w:rsid w:val="00E82637"/>
    <w:rsid w:val="00EB6E3C"/>
    <w:rsid w:val="00ED7730"/>
    <w:rsid w:val="00F15805"/>
    <w:rsid w:val="00F42244"/>
    <w:rsid w:val="00F8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014D10"/>
    <w:rPr>
      <w:i/>
      <w:iCs/>
    </w:rPr>
  </w:style>
  <w:style w:type="paragraph" w:styleId="Paragraphedeliste">
    <w:name w:val="List Paragraph"/>
    <w:basedOn w:val="Normal"/>
    <w:uiPriority w:val="34"/>
    <w:qFormat/>
    <w:rsid w:val="003A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014D10"/>
    <w:rPr>
      <w:i/>
      <w:iCs/>
    </w:rPr>
  </w:style>
  <w:style w:type="paragraph" w:styleId="Paragraphedeliste">
    <w:name w:val="List Paragraph"/>
    <w:basedOn w:val="Normal"/>
    <w:uiPriority w:val="34"/>
    <w:qFormat/>
    <w:rsid w:val="003A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E8ED-58AB-4FE1-A239-82AA8AED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MAIF</cp:lastModifiedBy>
  <cp:revision>2</cp:revision>
  <cp:lastPrinted>2013-05-05T11:07:00Z</cp:lastPrinted>
  <dcterms:created xsi:type="dcterms:W3CDTF">2014-11-13T13:55:00Z</dcterms:created>
  <dcterms:modified xsi:type="dcterms:W3CDTF">2014-11-13T13:55:00Z</dcterms:modified>
</cp:coreProperties>
</file>