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8E" w:rsidRPr="005F0593" w:rsidRDefault="0052598E">
      <w:pPr>
        <w:rPr>
          <w:b/>
          <w:bCs/>
          <w:sz w:val="28"/>
          <w:szCs w:val="28"/>
          <w:u w:val="single"/>
        </w:rPr>
      </w:pPr>
      <w:r w:rsidRPr="005F0593">
        <w:rPr>
          <w:b/>
          <w:bCs/>
          <w:sz w:val="28"/>
          <w:szCs w:val="28"/>
          <w:u w:val="single"/>
        </w:rPr>
        <w:t>PETITE ET MOYENNE SECTION : ARTS VISUELS</w:t>
      </w:r>
      <w:r w:rsidR="004E1226">
        <w:rPr>
          <w:b/>
          <w:bCs/>
          <w:sz w:val="28"/>
          <w:szCs w:val="28"/>
          <w:u w:val="single"/>
        </w:rPr>
        <w:t xml:space="preserve"> / MAT</w:t>
      </w:r>
      <w:bookmarkStart w:id="0" w:name="_GoBack"/>
      <w:bookmarkEnd w:id="0"/>
      <w:r w:rsidR="004E1226">
        <w:rPr>
          <w:b/>
          <w:bCs/>
          <w:sz w:val="28"/>
          <w:szCs w:val="28"/>
          <w:u w:val="single"/>
        </w:rPr>
        <w:t>HEMATIQUES</w:t>
      </w:r>
      <w:r w:rsidRPr="005F0593">
        <w:rPr>
          <w:b/>
          <w:bCs/>
          <w:sz w:val="28"/>
          <w:szCs w:val="28"/>
          <w:u w:val="single"/>
        </w:rPr>
        <w:t>.</w:t>
      </w:r>
    </w:p>
    <w:p w:rsidR="0052598E" w:rsidRPr="005F0593" w:rsidRDefault="0052598E">
      <w:pPr>
        <w:rPr>
          <w:b/>
          <w:bCs/>
          <w:sz w:val="24"/>
          <w:szCs w:val="24"/>
          <w:u w:val="single"/>
        </w:rPr>
      </w:pPr>
      <w:r w:rsidRPr="005F0593">
        <w:rPr>
          <w:b/>
          <w:bCs/>
          <w:sz w:val="24"/>
          <w:szCs w:val="24"/>
          <w:u w:val="single"/>
        </w:rPr>
        <w:t>LA FABRIQUE A BONSHOMMES</w:t>
      </w:r>
      <w:r w:rsidR="006D07F8" w:rsidRPr="005F0593">
        <w:rPr>
          <w:b/>
          <w:bCs/>
          <w:sz w:val="24"/>
          <w:szCs w:val="24"/>
          <w:u w:val="single"/>
        </w:rPr>
        <w:t>,</w:t>
      </w:r>
      <w:r w:rsidRPr="005F0593">
        <w:rPr>
          <w:b/>
          <w:bCs/>
          <w:sz w:val="24"/>
          <w:szCs w:val="24"/>
          <w:u w:val="single"/>
        </w:rPr>
        <w:t xml:space="preserve"> MAISONS</w:t>
      </w:r>
      <w:r w:rsidR="006D07F8" w:rsidRPr="005F0593">
        <w:rPr>
          <w:b/>
          <w:bCs/>
          <w:sz w:val="24"/>
          <w:szCs w:val="24"/>
          <w:u w:val="single"/>
        </w:rPr>
        <w:t>, ARBRES…</w:t>
      </w:r>
    </w:p>
    <w:p w:rsidR="0052598E" w:rsidRPr="005F0593" w:rsidRDefault="0052598E">
      <w:pPr>
        <w:rPr>
          <w:b/>
          <w:bCs/>
          <w:sz w:val="24"/>
          <w:szCs w:val="24"/>
        </w:rPr>
      </w:pPr>
      <w:r w:rsidRPr="005F0593">
        <w:rPr>
          <w:b/>
          <w:bCs/>
          <w:i/>
          <w:iCs/>
          <w:sz w:val="24"/>
          <w:szCs w:val="24"/>
          <w:u w:val="single"/>
        </w:rPr>
        <w:t>Matériel :</w:t>
      </w:r>
      <w:r w:rsidRPr="005F0593">
        <w:rPr>
          <w:b/>
          <w:bCs/>
          <w:i/>
          <w:iCs/>
          <w:sz w:val="24"/>
          <w:szCs w:val="24"/>
        </w:rPr>
        <w:t xml:space="preserve"> </w:t>
      </w:r>
      <w:r w:rsidRPr="005F0593">
        <w:rPr>
          <w:b/>
          <w:bCs/>
          <w:i/>
          <w:iCs/>
          <w:sz w:val="24"/>
          <w:szCs w:val="24"/>
        </w:rPr>
        <w:br/>
      </w:r>
      <w:r w:rsidRPr="005F0593">
        <w:rPr>
          <w:b/>
          <w:bCs/>
          <w:sz w:val="24"/>
          <w:szCs w:val="24"/>
        </w:rPr>
        <w:t>Feuilles A4</w:t>
      </w:r>
      <w:r w:rsidR="005F0593">
        <w:rPr>
          <w:b/>
          <w:bCs/>
          <w:sz w:val="24"/>
          <w:szCs w:val="24"/>
        </w:rPr>
        <w:t xml:space="preserve"> de différentes couleurs ou possibilité de peindre ou colorier les formes de différentes couleurs</w:t>
      </w:r>
      <w:r w:rsidRPr="005F0593">
        <w:rPr>
          <w:b/>
          <w:bCs/>
          <w:sz w:val="24"/>
          <w:szCs w:val="24"/>
        </w:rPr>
        <w:t>, crayons, ciseaux</w:t>
      </w:r>
      <w:r w:rsidR="002032AF">
        <w:rPr>
          <w:b/>
          <w:bCs/>
          <w:sz w:val="24"/>
          <w:szCs w:val="24"/>
        </w:rPr>
        <w:t>.</w:t>
      </w:r>
    </w:p>
    <w:p w:rsidR="0052598E" w:rsidRPr="005F0593" w:rsidRDefault="0052598E">
      <w:pPr>
        <w:rPr>
          <w:b/>
          <w:bCs/>
          <w:i/>
          <w:iCs/>
          <w:sz w:val="24"/>
          <w:szCs w:val="24"/>
          <w:u w:val="single"/>
        </w:rPr>
      </w:pPr>
      <w:r w:rsidRPr="005F0593">
        <w:rPr>
          <w:b/>
          <w:bCs/>
          <w:i/>
          <w:iCs/>
          <w:sz w:val="24"/>
          <w:szCs w:val="24"/>
          <w:u w:val="single"/>
        </w:rPr>
        <w:t>Déroulement :</w:t>
      </w:r>
    </w:p>
    <w:p w:rsidR="002032AF" w:rsidRDefault="0052598E">
      <w:pPr>
        <w:rPr>
          <w:b/>
          <w:bCs/>
          <w:sz w:val="24"/>
          <w:szCs w:val="24"/>
        </w:rPr>
      </w:pPr>
      <w:r w:rsidRPr="005F0593">
        <w:rPr>
          <w:b/>
          <w:bCs/>
          <w:sz w:val="24"/>
          <w:szCs w:val="24"/>
        </w:rPr>
        <w:t>1/ Etape à réaliser au préalable par un adulte.</w:t>
      </w:r>
      <w:r w:rsidRPr="005F0593">
        <w:rPr>
          <w:b/>
          <w:bCs/>
          <w:sz w:val="24"/>
          <w:szCs w:val="24"/>
        </w:rPr>
        <w:br/>
        <w:t>Tracer plusieurs cercles, triangles, rectangles, carrés.</w:t>
      </w:r>
      <w:r w:rsidRPr="005F0593">
        <w:rPr>
          <w:b/>
          <w:bCs/>
          <w:sz w:val="24"/>
          <w:szCs w:val="24"/>
        </w:rPr>
        <w:br/>
        <w:t>L’enfant (MS) découpe les formes avec l’aide de l’adulte.</w:t>
      </w:r>
      <w:r w:rsidR="00B96653">
        <w:rPr>
          <w:b/>
          <w:bCs/>
          <w:sz w:val="24"/>
          <w:szCs w:val="24"/>
        </w:rPr>
        <w:t xml:space="preserve"> Pour les PS, l’adulte découpe les formes.</w:t>
      </w:r>
    </w:p>
    <w:p w:rsidR="002032AF" w:rsidRDefault="00B35408">
      <w:pPr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C06A25A" wp14:editId="258F5B95">
            <wp:extent cx="5695950" cy="55641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99" cy="556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8E" w:rsidRPr="005F0593" w:rsidRDefault="0052598E">
      <w:pPr>
        <w:rPr>
          <w:b/>
          <w:bCs/>
          <w:sz w:val="24"/>
          <w:szCs w:val="24"/>
        </w:rPr>
      </w:pPr>
      <w:r w:rsidRPr="005F0593">
        <w:rPr>
          <w:b/>
          <w:bCs/>
          <w:sz w:val="24"/>
          <w:szCs w:val="24"/>
        </w:rPr>
        <w:br/>
        <w:t>2/ Faire nommer les formes à l’enfant (MS) ou nommer les formes (PS).</w:t>
      </w:r>
      <w:r w:rsidRPr="005F0593">
        <w:rPr>
          <w:b/>
          <w:bCs/>
          <w:sz w:val="24"/>
          <w:szCs w:val="24"/>
        </w:rPr>
        <w:br/>
      </w:r>
      <w:r w:rsidRPr="005F0593">
        <w:rPr>
          <w:b/>
          <w:bCs/>
          <w:sz w:val="24"/>
          <w:szCs w:val="24"/>
        </w:rPr>
        <w:lastRenderedPageBreak/>
        <w:t>3/ Laisser à l’enfant chercher différentes façons</w:t>
      </w:r>
      <w:r w:rsidR="006D07F8" w:rsidRPr="005F0593">
        <w:rPr>
          <w:b/>
          <w:bCs/>
          <w:sz w:val="24"/>
          <w:szCs w:val="24"/>
        </w:rPr>
        <w:t xml:space="preserve"> de représenter un bonhomme, une maison, un arbre…</w:t>
      </w:r>
    </w:p>
    <w:p w:rsidR="006D07F8" w:rsidRPr="005F0593" w:rsidRDefault="006D07F8">
      <w:pPr>
        <w:rPr>
          <w:b/>
          <w:bCs/>
          <w:i/>
          <w:iCs/>
          <w:sz w:val="24"/>
          <w:szCs w:val="24"/>
          <w:u w:val="single"/>
        </w:rPr>
      </w:pPr>
      <w:r w:rsidRPr="005F0593">
        <w:rPr>
          <w:b/>
          <w:bCs/>
          <w:i/>
          <w:iCs/>
          <w:sz w:val="24"/>
          <w:szCs w:val="24"/>
          <w:u w:val="single"/>
        </w:rPr>
        <w:t>Prolongements</w:t>
      </w:r>
      <w:r w:rsidR="00AC6B93" w:rsidRPr="005F0593">
        <w:rPr>
          <w:b/>
          <w:bCs/>
          <w:i/>
          <w:iCs/>
          <w:sz w:val="24"/>
          <w:szCs w:val="24"/>
          <w:u w:val="single"/>
        </w:rPr>
        <w:t> :</w:t>
      </w:r>
    </w:p>
    <w:p w:rsidR="00AC6B93" w:rsidRPr="005F0593" w:rsidRDefault="00AC6B93">
      <w:pPr>
        <w:rPr>
          <w:b/>
          <w:bCs/>
          <w:sz w:val="24"/>
          <w:szCs w:val="24"/>
        </w:rPr>
      </w:pPr>
      <w:r w:rsidRPr="005F0593">
        <w:rPr>
          <w:b/>
          <w:bCs/>
          <w:i/>
          <w:iCs/>
          <w:sz w:val="24"/>
          <w:szCs w:val="24"/>
          <w:u w:val="single"/>
        </w:rPr>
        <w:t>But </w:t>
      </w:r>
      <w:r w:rsidRPr="005F0593">
        <w:rPr>
          <w:b/>
          <w:bCs/>
          <w:sz w:val="24"/>
          <w:szCs w:val="24"/>
        </w:rPr>
        <w:t>: Créer un bonhomme à partir d’une consigne.</w:t>
      </w:r>
      <w:r w:rsidRPr="005F0593">
        <w:rPr>
          <w:b/>
          <w:bCs/>
          <w:sz w:val="24"/>
          <w:szCs w:val="24"/>
        </w:rPr>
        <w:br/>
      </w:r>
      <w:r w:rsidRPr="00B96653">
        <w:rPr>
          <w:b/>
          <w:bCs/>
          <w:i/>
          <w:iCs/>
          <w:sz w:val="24"/>
          <w:szCs w:val="24"/>
          <w:u w:val="single"/>
        </w:rPr>
        <w:t>Déroulement :</w:t>
      </w:r>
      <w:r w:rsidRPr="005F0593">
        <w:rPr>
          <w:b/>
          <w:bCs/>
          <w:sz w:val="24"/>
          <w:szCs w:val="24"/>
        </w:rPr>
        <w:t xml:space="preserve"> Pour les PS, on peut marquer une pause entre chaque élément de la consigne pour lui laisser le temps de trouver les pièces. Pour le</w:t>
      </w:r>
      <w:r w:rsidR="00B96653">
        <w:rPr>
          <w:b/>
          <w:bCs/>
          <w:sz w:val="24"/>
          <w:szCs w:val="24"/>
        </w:rPr>
        <w:t xml:space="preserve">s </w:t>
      </w:r>
      <w:r w:rsidRPr="005F0593">
        <w:rPr>
          <w:b/>
          <w:bCs/>
          <w:sz w:val="24"/>
          <w:szCs w:val="24"/>
        </w:rPr>
        <w:t>MS, on peut donner l</w:t>
      </w:r>
      <w:r w:rsidR="005F0593">
        <w:rPr>
          <w:b/>
          <w:bCs/>
          <w:sz w:val="24"/>
          <w:szCs w:val="24"/>
        </w:rPr>
        <w:t>a</w:t>
      </w:r>
      <w:r w:rsidRPr="005F0593">
        <w:rPr>
          <w:b/>
          <w:bCs/>
          <w:sz w:val="24"/>
          <w:szCs w:val="24"/>
        </w:rPr>
        <w:t xml:space="preserve"> consigne en une seule fois pour inciter l’enfant à être attentif et à mobiliser sa mémoire.</w:t>
      </w:r>
    </w:p>
    <w:p w:rsidR="00AC6B93" w:rsidRPr="005F0593" w:rsidRDefault="00AC6B93">
      <w:pPr>
        <w:rPr>
          <w:b/>
          <w:bCs/>
          <w:sz w:val="24"/>
          <w:szCs w:val="24"/>
        </w:rPr>
      </w:pPr>
      <w:r w:rsidRPr="00B96653">
        <w:rPr>
          <w:b/>
          <w:bCs/>
          <w:sz w:val="24"/>
          <w:szCs w:val="24"/>
          <w:u w:val="single"/>
        </w:rPr>
        <w:t>Exemple :</w:t>
      </w:r>
      <w:r w:rsidRPr="00B96653">
        <w:rPr>
          <w:b/>
          <w:bCs/>
          <w:sz w:val="24"/>
          <w:szCs w:val="24"/>
          <w:u w:val="single"/>
        </w:rPr>
        <w:br/>
      </w:r>
      <w:r w:rsidR="005F0593" w:rsidRPr="005F0593">
        <w:rPr>
          <w:b/>
          <w:bCs/>
          <w:sz w:val="24"/>
          <w:szCs w:val="24"/>
        </w:rPr>
        <w:t>« </w:t>
      </w:r>
      <w:proofErr w:type="gramStart"/>
      <w:r w:rsidRPr="005F0593">
        <w:rPr>
          <w:b/>
          <w:bCs/>
          <w:sz w:val="24"/>
          <w:szCs w:val="24"/>
        </w:rPr>
        <w:t>Bonjour!</w:t>
      </w:r>
      <w:proofErr w:type="gramEnd"/>
      <w:r w:rsidRPr="005F0593">
        <w:rPr>
          <w:b/>
          <w:bCs/>
          <w:sz w:val="24"/>
          <w:szCs w:val="24"/>
        </w:rPr>
        <w:t xml:space="preserve"> A</w:t>
      </w:r>
      <w:r w:rsidR="005F0593" w:rsidRPr="005F0593">
        <w:rPr>
          <w:b/>
          <w:bCs/>
          <w:sz w:val="24"/>
          <w:szCs w:val="24"/>
        </w:rPr>
        <w:t>ujourd’hui dans la fabrique à bonshommes, on demande…</w:t>
      </w:r>
    </w:p>
    <w:p w:rsidR="005F0593" w:rsidRPr="005F0593" w:rsidRDefault="005F0593">
      <w:pPr>
        <w:rPr>
          <w:b/>
          <w:bCs/>
          <w:sz w:val="24"/>
          <w:szCs w:val="24"/>
        </w:rPr>
      </w:pPr>
      <w:r w:rsidRPr="005F0593">
        <w:rPr>
          <w:b/>
          <w:bCs/>
          <w:sz w:val="24"/>
          <w:szCs w:val="24"/>
        </w:rPr>
        <w:t>. (PS) Un bonhomme avec une tête verte, des bras jaunes</w:t>
      </w:r>
      <w:r>
        <w:rPr>
          <w:b/>
          <w:bCs/>
          <w:sz w:val="24"/>
          <w:szCs w:val="24"/>
        </w:rPr>
        <w:t xml:space="preserve"> .</w:t>
      </w:r>
      <w:r w:rsidRPr="005F0593">
        <w:rPr>
          <w:b/>
          <w:bCs/>
          <w:sz w:val="24"/>
          <w:szCs w:val="24"/>
        </w:rPr>
        <w:t>..</w:t>
      </w:r>
    </w:p>
    <w:p w:rsidR="005F0593" w:rsidRDefault="005F0593">
      <w:pPr>
        <w:rPr>
          <w:b/>
          <w:bCs/>
          <w:sz w:val="24"/>
          <w:szCs w:val="24"/>
        </w:rPr>
      </w:pPr>
      <w:r w:rsidRPr="005F0593">
        <w:rPr>
          <w:b/>
          <w:bCs/>
          <w:sz w:val="24"/>
          <w:szCs w:val="24"/>
        </w:rPr>
        <w:t>. (MS) Un bonhomme avec une tête en forme de carré, un corps en forme de triangle…</w:t>
      </w:r>
      <w:r>
        <w:rPr>
          <w:b/>
          <w:bCs/>
          <w:sz w:val="24"/>
          <w:szCs w:val="24"/>
        </w:rPr>
        <w:t> </w:t>
      </w:r>
      <w:r w:rsidR="00B96653">
        <w:rPr>
          <w:b/>
          <w:bCs/>
          <w:sz w:val="24"/>
          <w:szCs w:val="24"/>
        </w:rPr>
        <w:br/>
        <w:t xml:space="preserve">ou encore plus compliqué : Un bonhomme avec une tête ronde bleue, un corps en forme de carré </w:t>
      </w:r>
      <w:proofErr w:type="gramStart"/>
      <w:r w:rsidR="00B96653">
        <w:rPr>
          <w:b/>
          <w:bCs/>
          <w:sz w:val="24"/>
          <w:szCs w:val="24"/>
        </w:rPr>
        <w:t>vert..</w:t>
      </w:r>
      <w:proofErr w:type="gramEnd"/>
      <w:r w:rsidR="00B96653">
        <w:rPr>
          <w:b/>
          <w:bCs/>
          <w:sz w:val="24"/>
          <w:szCs w:val="24"/>
        </w:rPr>
        <w:t> »</w:t>
      </w:r>
    </w:p>
    <w:p w:rsidR="00B96653" w:rsidRPr="005F0593" w:rsidRDefault="00B96653">
      <w:pPr>
        <w:rPr>
          <w:b/>
          <w:bCs/>
          <w:sz w:val="24"/>
          <w:szCs w:val="24"/>
        </w:rPr>
      </w:pPr>
    </w:p>
    <w:p w:rsidR="006D07F8" w:rsidRDefault="006D07F8"/>
    <w:sectPr w:rsidR="006D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E"/>
    <w:rsid w:val="002032AF"/>
    <w:rsid w:val="0022168D"/>
    <w:rsid w:val="004E1226"/>
    <w:rsid w:val="0052598E"/>
    <w:rsid w:val="005F0593"/>
    <w:rsid w:val="006D07F8"/>
    <w:rsid w:val="00AC6B93"/>
    <w:rsid w:val="00B35408"/>
    <w:rsid w:val="00B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88C"/>
  <w15:chartTrackingRefBased/>
  <w15:docId w15:val="{6AD6F10F-AD8F-4DBB-8743-63CFFE2E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9</cp:revision>
  <dcterms:created xsi:type="dcterms:W3CDTF">2020-03-30T10:23:00Z</dcterms:created>
  <dcterms:modified xsi:type="dcterms:W3CDTF">2020-04-06T15:00:00Z</dcterms:modified>
</cp:coreProperties>
</file>