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677" w:rsidRDefault="00316D3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PETITE </w:t>
      </w:r>
      <w:bookmarkStart w:id="0" w:name="_GoBack"/>
      <w:bookmarkEnd w:id="0"/>
      <w:r w:rsidR="002E057D" w:rsidRPr="00343EDB">
        <w:rPr>
          <w:b/>
          <w:bCs/>
          <w:sz w:val="28"/>
          <w:szCs w:val="28"/>
          <w:u w:val="single"/>
        </w:rPr>
        <w:t>SECTION : EXPLORER LE MO</w:t>
      </w:r>
      <w:r w:rsidR="008E3251">
        <w:rPr>
          <w:b/>
          <w:bCs/>
          <w:sz w:val="28"/>
          <w:szCs w:val="28"/>
          <w:u w:val="single"/>
        </w:rPr>
        <w:t>NDE :</w:t>
      </w:r>
    </w:p>
    <w:p w:rsidR="00D309FD" w:rsidRDefault="00CD20F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LES ANIMAUX DE LA FERME et LEURS PETITS :</w:t>
      </w:r>
    </w:p>
    <w:p w:rsidR="00BA7176" w:rsidRDefault="00BA7176">
      <w:pPr>
        <w:rPr>
          <w:b/>
          <w:bCs/>
          <w:sz w:val="28"/>
          <w:szCs w:val="28"/>
        </w:rPr>
      </w:pPr>
      <w:r w:rsidRPr="00BA7176">
        <w:rPr>
          <w:b/>
          <w:bCs/>
          <w:i/>
          <w:iCs/>
          <w:sz w:val="28"/>
          <w:szCs w:val="28"/>
          <w:u w:val="single"/>
        </w:rPr>
        <w:t>Intentions pédagogiques</w:t>
      </w:r>
      <w:r>
        <w:rPr>
          <w:b/>
          <w:bCs/>
          <w:sz w:val="28"/>
          <w:szCs w:val="28"/>
          <w:u w:val="single"/>
        </w:rPr>
        <w:t xml:space="preserve"> : </w:t>
      </w:r>
      <w:r w:rsidRPr="00BA7176">
        <w:rPr>
          <w:b/>
          <w:bCs/>
          <w:sz w:val="28"/>
          <w:szCs w:val="28"/>
        </w:rPr>
        <w:t>Connaître des familles d’animaux</w:t>
      </w:r>
      <w:r>
        <w:rPr>
          <w:b/>
          <w:bCs/>
          <w:sz w:val="28"/>
          <w:szCs w:val="28"/>
        </w:rPr>
        <w:t xml:space="preserve"> (12 familles)</w:t>
      </w:r>
    </w:p>
    <w:p w:rsidR="00BA7176" w:rsidRPr="00BA7176" w:rsidRDefault="00BA7176">
      <w:pPr>
        <w:rPr>
          <w:b/>
          <w:bCs/>
          <w:sz w:val="28"/>
          <w:szCs w:val="28"/>
        </w:rPr>
      </w:pPr>
      <w:r w:rsidRPr="00BA7176">
        <w:rPr>
          <w:b/>
          <w:bCs/>
          <w:i/>
          <w:iCs/>
          <w:sz w:val="28"/>
          <w:szCs w:val="28"/>
          <w:u w:val="single"/>
        </w:rPr>
        <w:t>Matériel </w:t>
      </w:r>
      <w:r w:rsidRPr="00BA7176">
        <w:rPr>
          <w:b/>
          <w:bCs/>
          <w:sz w:val="28"/>
          <w:szCs w:val="28"/>
        </w:rPr>
        <w:t>: Imprimer 2 fois les 6 planches d’animaux et découper une série de planches en images mobiles.</w:t>
      </w:r>
    </w:p>
    <w:p w:rsidR="00BA7176" w:rsidRDefault="00BA7176">
      <w:pPr>
        <w:rPr>
          <w:b/>
          <w:bCs/>
          <w:noProof/>
          <w:sz w:val="28"/>
          <w:szCs w:val="28"/>
          <w:u w:val="single"/>
        </w:rPr>
      </w:pPr>
      <w:r w:rsidRPr="00BA7176">
        <w:rPr>
          <w:b/>
          <w:bCs/>
          <w:i/>
          <w:iCs/>
          <w:sz w:val="28"/>
          <w:szCs w:val="28"/>
          <w:u w:val="single"/>
        </w:rPr>
        <w:t>Déroulement :</w:t>
      </w:r>
      <w:r>
        <w:rPr>
          <w:b/>
          <w:bCs/>
          <w:noProof/>
          <w:sz w:val="28"/>
          <w:szCs w:val="28"/>
          <w:u w:val="single"/>
        </w:rPr>
        <w:t xml:space="preserve"> </w:t>
      </w:r>
    </w:p>
    <w:p w:rsidR="00CD20FD" w:rsidRDefault="00BA7176">
      <w:pPr>
        <w:rPr>
          <w:b/>
          <w:bCs/>
          <w:noProof/>
          <w:sz w:val="28"/>
          <w:szCs w:val="28"/>
        </w:rPr>
      </w:pPr>
      <w:r w:rsidRPr="00BA7176">
        <w:rPr>
          <w:b/>
          <w:bCs/>
          <w:noProof/>
          <w:sz w:val="28"/>
          <w:szCs w:val="28"/>
        </w:rPr>
        <w:t xml:space="preserve">1/ Montrer les planches et  </w:t>
      </w:r>
      <w:r w:rsidRPr="00707704">
        <w:rPr>
          <w:b/>
          <w:bCs/>
          <w:noProof/>
          <w:sz w:val="28"/>
          <w:szCs w:val="28"/>
          <w:u w:val="single"/>
        </w:rPr>
        <w:t>l’enfant nomme les différents animaux</w:t>
      </w:r>
      <w:r>
        <w:rPr>
          <w:b/>
          <w:bCs/>
          <w:noProof/>
          <w:sz w:val="28"/>
          <w:szCs w:val="28"/>
        </w:rPr>
        <w:t xml:space="preserve"> qu’il connaît et l’adulte l’aide pour les animaux non identifiés.</w:t>
      </w:r>
    </w:p>
    <w:p w:rsidR="00707704" w:rsidRDefault="0070770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2/ </w:t>
      </w:r>
      <w:r w:rsidRPr="00707704">
        <w:rPr>
          <w:b/>
          <w:bCs/>
          <w:noProof/>
          <w:sz w:val="28"/>
          <w:szCs w:val="28"/>
          <w:u w:val="single"/>
        </w:rPr>
        <w:t>Tris</w:t>
      </w:r>
      <w:r>
        <w:rPr>
          <w:b/>
          <w:bCs/>
          <w:noProof/>
          <w:sz w:val="28"/>
          <w:szCs w:val="28"/>
        </w:rPr>
        <w:t> : En utilisant la série de cartes mobiles, faire des tris. Laisser l’enfant chercher des critères ( animaux de la basse-cour, des prés, de la maison…)</w:t>
      </w:r>
    </w:p>
    <w:p w:rsidR="005833A4" w:rsidRDefault="0070770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3</w:t>
      </w:r>
      <w:r w:rsidR="00BA7176">
        <w:rPr>
          <w:b/>
          <w:bCs/>
          <w:noProof/>
          <w:sz w:val="28"/>
          <w:szCs w:val="28"/>
        </w:rPr>
        <w:t xml:space="preserve">/ </w:t>
      </w:r>
      <w:r w:rsidR="00FF66CB">
        <w:rPr>
          <w:b/>
          <w:bCs/>
          <w:noProof/>
          <w:sz w:val="28"/>
          <w:szCs w:val="28"/>
        </w:rPr>
        <w:t xml:space="preserve">Faire des </w:t>
      </w:r>
      <w:r w:rsidR="00FF66CB" w:rsidRPr="00707704">
        <w:rPr>
          <w:b/>
          <w:bCs/>
          <w:noProof/>
          <w:sz w:val="28"/>
          <w:szCs w:val="28"/>
          <w:u w:val="single"/>
        </w:rPr>
        <w:t xml:space="preserve">jeux </w:t>
      </w:r>
      <w:r w:rsidR="00BA7176" w:rsidRPr="00707704">
        <w:rPr>
          <w:b/>
          <w:bCs/>
          <w:noProof/>
          <w:sz w:val="28"/>
          <w:szCs w:val="28"/>
          <w:u w:val="single"/>
        </w:rPr>
        <w:t xml:space="preserve"> de loto des animaux</w:t>
      </w:r>
      <w:r w:rsidR="00BA7176">
        <w:rPr>
          <w:b/>
          <w:bCs/>
          <w:noProof/>
          <w:sz w:val="28"/>
          <w:szCs w:val="28"/>
        </w:rPr>
        <w:t xml:space="preserve"> ( qui v</w:t>
      </w:r>
      <w:r w:rsidR="00FF66CB">
        <w:rPr>
          <w:b/>
          <w:bCs/>
          <w:noProof/>
          <w:sz w:val="28"/>
          <w:szCs w:val="28"/>
        </w:rPr>
        <w:t>ont</w:t>
      </w:r>
      <w:r w:rsidR="00BA7176">
        <w:rPr>
          <w:b/>
          <w:bCs/>
          <w:noProof/>
          <w:sz w:val="28"/>
          <w:szCs w:val="28"/>
        </w:rPr>
        <w:t xml:space="preserve"> aider l’enfant à mémoriser les animaux méconnus).</w:t>
      </w:r>
    </w:p>
    <w:p w:rsidR="00E378B1" w:rsidRDefault="00E378B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4/ </w:t>
      </w:r>
      <w:r w:rsidRPr="00E378B1">
        <w:rPr>
          <w:b/>
          <w:bCs/>
          <w:noProof/>
          <w:sz w:val="28"/>
          <w:szCs w:val="28"/>
          <w:u w:val="single"/>
        </w:rPr>
        <w:t>Le cri des animaux</w:t>
      </w:r>
      <w:r>
        <w:rPr>
          <w:b/>
          <w:bCs/>
          <w:noProof/>
          <w:sz w:val="28"/>
          <w:szCs w:val="28"/>
        </w:rPr>
        <w:t> : Utiliser les images des animaux suivants : mouton, cochon, vache, cheval, âne, chat, chien.</w:t>
      </w:r>
    </w:p>
    <w:p w:rsidR="00E378B1" w:rsidRDefault="00E378B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Demander à l’enfant d’imiter le</w:t>
      </w:r>
      <w:r w:rsidR="00257D82">
        <w:rPr>
          <w:b/>
          <w:bCs/>
          <w:noProof/>
          <w:sz w:val="28"/>
          <w:szCs w:val="28"/>
        </w:rPr>
        <w:t xml:space="preserve">s cris </w:t>
      </w:r>
      <w:r>
        <w:rPr>
          <w:b/>
          <w:bCs/>
          <w:noProof/>
          <w:sz w:val="28"/>
          <w:szCs w:val="28"/>
        </w:rPr>
        <w:t xml:space="preserve">et dire les verbes correspondants </w:t>
      </w:r>
      <w:r>
        <w:rPr>
          <w:b/>
          <w:bCs/>
          <w:noProof/>
          <w:sz w:val="28"/>
          <w:szCs w:val="28"/>
        </w:rPr>
        <w:br/>
        <w:t>(bêler, grogner, meugler, hennir, braire, miauler, aboyer).</w:t>
      </w:r>
    </w:p>
    <w:p w:rsidR="00E378B1" w:rsidRDefault="00E378B1">
      <w:pPr>
        <w:rPr>
          <w:b/>
          <w:bCs/>
          <w:noProof/>
          <w:sz w:val="28"/>
          <w:szCs w:val="28"/>
        </w:rPr>
      </w:pPr>
      <w:r w:rsidRPr="00257D82">
        <w:rPr>
          <w:b/>
          <w:bCs/>
          <w:noProof/>
          <w:sz w:val="28"/>
          <w:szCs w:val="28"/>
          <w:u w:val="single"/>
        </w:rPr>
        <w:t>Jeu </w:t>
      </w:r>
      <w:r>
        <w:rPr>
          <w:b/>
          <w:bCs/>
          <w:noProof/>
          <w:sz w:val="28"/>
          <w:szCs w:val="28"/>
        </w:rPr>
        <w:t>: L’enfant imite le cri d’un animal et son partenaire devra le reconnaître</w:t>
      </w:r>
      <w:r w:rsidR="005206AA">
        <w:rPr>
          <w:b/>
          <w:bCs/>
          <w:noProof/>
          <w:sz w:val="28"/>
          <w:szCs w:val="28"/>
        </w:rPr>
        <w:t xml:space="preserve"> en utilisant le verbe adapté au cri</w:t>
      </w:r>
      <w:r>
        <w:rPr>
          <w:b/>
          <w:bCs/>
          <w:noProof/>
          <w:sz w:val="28"/>
          <w:szCs w:val="28"/>
        </w:rPr>
        <w:t>.</w:t>
      </w:r>
    </w:p>
    <w:p w:rsidR="00257D82" w:rsidRDefault="00E378B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Exemples :</w:t>
      </w:r>
      <w:r>
        <w:rPr>
          <w:b/>
          <w:bCs/>
          <w:noProof/>
          <w:sz w:val="28"/>
          <w:szCs w:val="28"/>
        </w:rPr>
        <w:br/>
        <w:t>« On dirait un cheval qui hennit. »</w:t>
      </w:r>
      <w:r>
        <w:rPr>
          <w:b/>
          <w:bCs/>
          <w:noProof/>
          <w:sz w:val="28"/>
          <w:szCs w:val="28"/>
        </w:rPr>
        <w:br/>
        <w:t>ou « Tu grognes comme un cochon</w:t>
      </w:r>
      <w:r w:rsidR="00257D82">
        <w:rPr>
          <w:b/>
          <w:bCs/>
          <w:noProof/>
          <w:sz w:val="28"/>
          <w:szCs w:val="28"/>
        </w:rPr>
        <w:t>. »</w:t>
      </w:r>
      <w:r w:rsidR="00257D82">
        <w:rPr>
          <w:b/>
          <w:bCs/>
          <w:noProof/>
          <w:sz w:val="28"/>
          <w:szCs w:val="28"/>
        </w:rPr>
        <w:br/>
        <w:t>ou « Qui t’a appris à braire comme un âne ? »</w:t>
      </w:r>
    </w:p>
    <w:p w:rsidR="00257D82" w:rsidRPr="005833A4" w:rsidRDefault="00257D8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Puis inverser les rôles.</w:t>
      </w:r>
    </w:p>
    <w:p w:rsidR="006A15B5" w:rsidRDefault="006A15B5">
      <w:pPr>
        <w:rPr>
          <w:b/>
          <w:bCs/>
          <w:noProof/>
          <w:sz w:val="28"/>
          <w:szCs w:val="28"/>
          <w:u w:val="single"/>
        </w:rPr>
      </w:pPr>
    </w:p>
    <w:p w:rsidR="006A15B5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43575" cy="40671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80" w:rsidRDefault="00BA7176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43575" cy="40671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43575" cy="40671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43575" cy="40671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43575" cy="40671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</w:p>
    <w:p w:rsidR="00CD20FD" w:rsidRPr="00D309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43575" cy="40671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0FD" w:rsidRPr="00D30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7D"/>
    <w:rsid w:val="00011FAD"/>
    <w:rsid w:val="000145F2"/>
    <w:rsid w:val="000208A0"/>
    <w:rsid w:val="00064F20"/>
    <w:rsid w:val="000D268D"/>
    <w:rsid w:val="000E567D"/>
    <w:rsid w:val="00101084"/>
    <w:rsid w:val="00173752"/>
    <w:rsid w:val="001D0F78"/>
    <w:rsid w:val="00201D90"/>
    <w:rsid w:val="00257D82"/>
    <w:rsid w:val="00287563"/>
    <w:rsid w:val="002D4E7E"/>
    <w:rsid w:val="002E057D"/>
    <w:rsid w:val="00316D33"/>
    <w:rsid w:val="00323C12"/>
    <w:rsid w:val="00343EDB"/>
    <w:rsid w:val="003E0E65"/>
    <w:rsid w:val="003E4E69"/>
    <w:rsid w:val="003F5B00"/>
    <w:rsid w:val="00403A19"/>
    <w:rsid w:val="004170DA"/>
    <w:rsid w:val="00425DAA"/>
    <w:rsid w:val="00431291"/>
    <w:rsid w:val="00445D13"/>
    <w:rsid w:val="00470FCA"/>
    <w:rsid w:val="00475E9B"/>
    <w:rsid w:val="004A47ED"/>
    <w:rsid w:val="004F452A"/>
    <w:rsid w:val="005206AA"/>
    <w:rsid w:val="005808BC"/>
    <w:rsid w:val="005833A4"/>
    <w:rsid w:val="00583EE5"/>
    <w:rsid w:val="005B0D80"/>
    <w:rsid w:val="005C25C8"/>
    <w:rsid w:val="005E427C"/>
    <w:rsid w:val="00624F99"/>
    <w:rsid w:val="006A15B5"/>
    <w:rsid w:val="006E1206"/>
    <w:rsid w:val="00707704"/>
    <w:rsid w:val="00716426"/>
    <w:rsid w:val="00737DAC"/>
    <w:rsid w:val="007A3CD7"/>
    <w:rsid w:val="007D1815"/>
    <w:rsid w:val="0083584D"/>
    <w:rsid w:val="008768DE"/>
    <w:rsid w:val="008E3251"/>
    <w:rsid w:val="008E37A1"/>
    <w:rsid w:val="008F734C"/>
    <w:rsid w:val="009D3C7B"/>
    <w:rsid w:val="00A15FFD"/>
    <w:rsid w:val="00A60AE4"/>
    <w:rsid w:val="00A9401A"/>
    <w:rsid w:val="00AE72F3"/>
    <w:rsid w:val="00B20DD5"/>
    <w:rsid w:val="00B80B53"/>
    <w:rsid w:val="00BA5F78"/>
    <w:rsid w:val="00BA7176"/>
    <w:rsid w:val="00BB412A"/>
    <w:rsid w:val="00BF4B87"/>
    <w:rsid w:val="00C02698"/>
    <w:rsid w:val="00C50632"/>
    <w:rsid w:val="00C67C15"/>
    <w:rsid w:val="00C96472"/>
    <w:rsid w:val="00CB7A75"/>
    <w:rsid w:val="00CD20FD"/>
    <w:rsid w:val="00CF3BF7"/>
    <w:rsid w:val="00D309FD"/>
    <w:rsid w:val="00D43D82"/>
    <w:rsid w:val="00D87677"/>
    <w:rsid w:val="00DF0AA6"/>
    <w:rsid w:val="00E378B1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C968A"/>
  <w15:chartTrackingRefBased/>
  <w15:docId w15:val="{C568AAAD-C467-4A1A-BA87-440B7DA3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72</cp:revision>
  <dcterms:created xsi:type="dcterms:W3CDTF">2020-03-30T09:30:00Z</dcterms:created>
  <dcterms:modified xsi:type="dcterms:W3CDTF">2020-06-04T16:54:00Z</dcterms:modified>
</cp:coreProperties>
</file>