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DE" w:rsidRDefault="002972DE" w:rsidP="002972DE">
      <w:r>
        <w:t xml:space="preserve">Vendredi 10  avril 2020                                                                                                                  </w:t>
      </w:r>
      <w:r>
        <w:rPr>
          <w:b/>
        </w:rPr>
        <w:t>SEMAINE 4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0598"/>
      </w:tblGrid>
      <w:tr w:rsidR="002972DE" w:rsidTr="00E674D1">
        <w:trPr>
          <w:trHeight w:val="1040"/>
        </w:trPr>
        <w:tc>
          <w:tcPr>
            <w:tcW w:w="10598" w:type="dxa"/>
          </w:tcPr>
          <w:p w:rsidR="002972DE" w:rsidRDefault="002972DE" w:rsidP="00E674D1">
            <w:pPr>
              <w:jc w:val="center"/>
            </w:pPr>
          </w:p>
          <w:p w:rsidR="002972DE" w:rsidRDefault="002972DE" w:rsidP="00E674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PS/MS -  LANGAGE ORAL : Jeux de doigts avec la main</w:t>
            </w:r>
          </w:p>
          <w:p w:rsidR="002972DE" w:rsidRDefault="002972DE" w:rsidP="00E674D1">
            <w:pPr>
              <w:rPr>
                <w:b/>
                <w:sz w:val="32"/>
                <w:szCs w:val="32"/>
              </w:rPr>
            </w:pPr>
          </w:p>
        </w:tc>
      </w:tr>
    </w:tbl>
    <w:p w:rsidR="002972DE" w:rsidRDefault="002972DE" w:rsidP="002972DE"/>
    <w:p w:rsidR="002972DE" w:rsidRDefault="00680104" w:rsidP="002972DE">
      <w:r>
        <w:t>Aujourd’hui, je vous propose d’apprendre à votre enfant</w:t>
      </w:r>
      <w:r w:rsidR="002972DE">
        <w:t xml:space="preserve"> des jeux de doigts.</w:t>
      </w:r>
    </w:p>
    <w:p w:rsidR="002F20E1" w:rsidRPr="002A5A35" w:rsidRDefault="002972DE" w:rsidP="002972DE">
      <w:pPr>
        <w:rPr>
          <w:color w:val="76923C" w:themeColor="accent3" w:themeShade="BF"/>
          <w:sz w:val="20"/>
          <w:szCs w:val="20"/>
          <w:shd w:val="clear" w:color="auto" w:fill="FFFFFF"/>
        </w:rPr>
      </w:pPr>
      <w:r w:rsidRPr="002326E8">
        <w:rPr>
          <w:color w:val="76923C" w:themeColor="accent3" w:themeShade="BF"/>
          <w:sz w:val="20"/>
          <w:szCs w:val="20"/>
          <w:shd w:val="clear" w:color="auto" w:fill="FFFFFF"/>
        </w:rPr>
        <w:t xml:space="preserve">En plus d’aider un enfant à développer son langage, apprendre une chanson ou une comptine </w:t>
      </w:r>
      <w:r w:rsidRPr="002326E8">
        <w:rPr>
          <w:b/>
          <w:bCs/>
          <w:color w:val="76923C" w:themeColor="accent3" w:themeShade="BF"/>
          <w:sz w:val="20"/>
          <w:szCs w:val="20"/>
        </w:rPr>
        <w:t>stimule son attention et sa concentration.</w:t>
      </w:r>
      <w:r w:rsidRPr="002326E8">
        <w:rPr>
          <w:color w:val="76923C" w:themeColor="accent3" w:themeShade="BF"/>
          <w:sz w:val="20"/>
          <w:szCs w:val="20"/>
          <w:shd w:val="clear" w:color="auto" w:fill="FFFFFF"/>
        </w:rPr>
        <w:t xml:space="preserve"> Cet apprentissage est aussi un </w:t>
      </w:r>
      <w:r w:rsidRPr="002326E8">
        <w:rPr>
          <w:b/>
          <w:bCs/>
          <w:color w:val="76923C" w:themeColor="accent3" w:themeShade="BF"/>
          <w:sz w:val="20"/>
          <w:szCs w:val="20"/>
        </w:rPr>
        <w:t>bon exercice de mémoire</w:t>
      </w:r>
      <w:r w:rsidRPr="002326E8">
        <w:rPr>
          <w:color w:val="76923C" w:themeColor="accent3" w:themeShade="BF"/>
          <w:sz w:val="20"/>
          <w:szCs w:val="20"/>
          <w:shd w:val="clear" w:color="auto" w:fill="FFFFFF"/>
        </w:rPr>
        <w:t xml:space="preserve"> en soi. Quand elles s’accompagnent de gestes, les chansons et les comptines contribuent également au </w:t>
      </w:r>
      <w:r w:rsidRPr="002326E8">
        <w:rPr>
          <w:b/>
          <w:bCs/>
          <w:color w:val="76923C" w:themeColor="accent3" w:themeShade="BF"/>
          <w:sz w:val="20"/>
          <w:szCs w:val="20"/>
        </w:rPr>
        <w:t>développement moteur et à la motricité fine</w:t>
      </w:r>
      <w:r w:rsidRPr="002326E8">
        <w:rPr>
          <w:color w:val="76923C" w:themeColor="accent3" w:themeShade="BF"/>
          <w:sz w:val="20"/>
          <w:szCs w:val="20"/>
          <w:shd w:val="clear" w:color="auto" w:fill="FFFFFF"/>
        </w:rPr>
        <w:t xml:space="preserve"> des enfants.</w:t>
      </w:r>
    </w:p>
    <w:p w:rsidR="002972DE" w:rsidRDefault="002972DE" w:rsidP="002972DE">
      <w:r w:rsidRPr="002326E8">
        <w:rPr>
          <w:b/>
          <w:color w:val="FF0000"/>
          <w:u w:val="single"/>
        </w:rPr>
        <w:t xml:space="preserve">Pour les </w:t>
      </w:r>
      <w:r w:rsidR="003E7B45">
        <w:rPr>
          <w:b/>
          <w:color w:val="FF0000"/>
          <w:u w:val="single"/>
        </w:rPr>
        <w:t>plus jeunes</w:t>
      </w:r>
      <w:r>
        <w:t xml:space="preserve">, voici </w:t>
      </w:r>
      <w:r w:rsidRPr="002326E8">
        <w:rPr>
          <w:b/>
        </w:rPr>
        <w:t>une comptine sur les doigts de la main</w:t>
      </w:r>
      <w:r>
        <w:rPr>
          <w:b/>
        </w:rPr>
        <w:t>.</w:t>
      </w:r>
    </w:p>
    <w:p w:rsidR="002972DE" w:rsidRDefault="002972DE" w:rsidP="002972DE">
      <w:r>
        <w:t>Elle se pratique en relation duelle un enfant + un adulte. L’adulte montre les gestes, l’enfant les imite.</w:t>
      </w:r>
    </w:p>
    <w:tbl>
      <w:tblPr>
        <w:tblStyle w:val="Grilledutableau"/>
        <w:tblW w:w="0" w:type="auto"/>
        <w:tblBorders>
          <w:top w:val="single" w:sz="18" w:space="0" w:color="E36C0A" w:themeColor="accent6" w:themeShade="BF"/>
          <w:left w:val="single" w:sz="18" w:space="0" w:color="E36C0A" w:themeColor="accent6" w:themeShade="BF"/>
          <w:bottom w:val="single" w:sz="18" w:space="0" w:color="E36C0A" w:themeColor="accent6" w:themeShade="BF"/>
          <w:right w:val="single" w:sz="18" w:space="0" w:color="E36C0A" w:themeColor="accent6" w:themeShade="BF"/>
          <w:insideH w:val="single" w:sz="18" w:space="0" w:color="E36C0A" w:themeColor="accent6" w:themeShade="BF"/>
          <w:insideV w:val="single" w:sz="18" w:space="0" w:color="E36C0A" w:themeColor="accent6" w:themeShade="BF"/>
        </w:tblBorders>
        <w:tblLook w:val="04A0"/>
      </w:tblPr>
      <w:tblGrid>
        <w:gridCol w:w="10606"/>
      </w:tblGrid>
      <w:tr w:rsidR="002972DE" w:rsidTr="00E674D1">
        <w:tc>
          <w:tcPr>
            <w:tcW w:w="10606" w:type="dxa"/>
          </w:tcPr>
          <w:p w:rsidR="002972DE" w:rsidRDefault="002972DE" w:rsidP="00E674D1">
            <w:pPr>
              <w:rPr>
                <w:b/>
                <w:color w:val="E36C0A" w:themeColor="accent6" w:themeShade="BF"/>
              </w:rPr>
            </w:pPr>
          </w:p>
          <w:p w:rsidR="002972DE" w:rsidRDefault="002972DE" w:rsidP="00E674D1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314450" cy="615018"/>
                  <wp:effectExtent l="19050" t="0" r="0" b="0"/>
                  <wp:docPr id="40" name="Image 40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15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72DE" w:rsidRDefault="002972DE" w:rsidP="00E674D1">
            <w:pPr>
              <w:rPr>
                <w:b/>
                <w:color w:val="E36C0A" w:themeColor="accent6" w:themeShade="BF"/>
              </w:rPr>
            </w:pPr>
          </w:p>
          <w:p w:rsidR="002972DE" w:rsidRDefault="002972DE" w:rsidP="00E674D1">
            <w:r w:rsidRPr="002326E8">
              <w:rPr>
                <w:b/>
                <w:color w:val="E36C0A" w:themeColor="accent6" w:themeShade="BF"/>
              </w:rPr>
              <w:t>Un gros lézard est passé par ici.</w:t>
            </w:r>
            <w:r>
              <w:t xml:space="preserve"> L’adulte montre sa main gauche paume ouverte, doigts légèrement écartés. </w:t>
            </w:r>
          </w:p>
          <w:p w:rsidR="002972DE" w:rsidRDefault="002972DE" w:rsidP="00E674D1">
            <w:r w:rsidRPr="002326E8">
              <w:rPr>
                <w:b/>
                <w:color w:val="E36C0A" w:themeColor="accent6" w:themeShade="BF"/>
              </w:rPr>
              <w:t>Celui-ci</w:t>
            </w:r>
            <w:r>
              <w:t xml:space="preserve"> (l’index droit montre le pouce de la main gauche) </w:t>
            </w:r>
            <w:r w:rsidRPr="002326E8">
              <w:rPr>
                <w:b/>
                <w:color w:val="E36C0A" w:themeColor="accent6" w:themeShade="BF"/>
              </w:rPr>
              <w:t>l’a vu.</w:t>
            </w:r>
            <w:r>
              <w:t xml:space="preserve"> </w:t>
            </w:r>
          </w:p>
          <w:p w:rsidR="002972DE" w:rsidRDefault="002972DE" w:rsidP="00E674D1">
            <w:r w:rsidRPr="002326E8">
              <w:rPr>
                <w:b/>
                <w:color w:val="E36C0A" w:themeColor="accent6" w:themeShade="BF"/>
              </w:rPr>
              <w:t>Celui-ci</w:t>
            </w:r>
            <w:r>
              <w:t xml:space="preserve"> (l’index droit montre l’index de la main gauche) </w:t>
            </w:r>
            <w:r w:rsidRPr="002326E8">
              <w:rPr>
                <w:b/>
                <w:color w:val="E36C0A" w:themeColor="accent6" w:themeShade="BF"/>
              </w:rPr>
              <w:t>l’a attrapé.</w:t>
            </w:r>
          </w:p>
          <w:p w:rsidR="002972DE" w:rsidRDefault="002972DE" w:rsidP="00E674D1">
            <w:r w:rsidRPr="002326E8">
              <w:rPr>
                <w:b/>
                <w:color w:val="E36C0A" w:themeColor="accent6" w:themeShade="BF"/>
              </w:rPr>
              <w:t>Celui-ci</w:t>
            </w:r>
            <w:r>
              <w:t xml:space="preserve"> (l’index droit montre le majeur de la main gauche) </w:t>
            </w:r>
            <w:r w:rsidRPr="002326E8">
              <w:rPr>
                <w:b/>
                <w:color w:val="E36C0A" w:themeColor="accent6" w:themeShade="BF"/>
              </w:rPr>
              <w:t>l’a fait cuire.</w:t>
            </w:r>
          </w:p>
          <w:p w:rsidR="002972DE" w:rsidRDefault="002972DE" w:rsidP="00E674D1">
            <w:r w:rsidRPr="002326E8">
              <w:rPr>
                <w:b/>
                <w:color w:val="E36C0A" w:themeColor="accent6" w:themeShade="BF"/>
              </w:rPr>
              <w:t>Celui-ci</w:t>
            </w:r>
            <w:r>
              <w:t xml:space="preserve"> (l’index droit montre l’annulaire de la main gauche) </w:t>
            </w:r>
            <w:r w:rsidRPr="007224E8">
              <w:rPr>
                <w:b/>
                <w:color w:val="E36C0A" w:themeColor="accent6" w:themeShade="BF"/>
              </w:rPr>
              <w:t>l’a mangé.</w:t>
            </w:r>
          </w:p>
          <w:p w:rsidR="002972DE" w:rsidRDefault="002972DE" w:rsidP="00E674D1">
            <w:r w:rsidRPr="002326E8">
              <w:rPr>
                <w:b/>
                <w:color w:val="E36C0A" w:themeColor="accent6" w:themeShade="BF"/>
              </w:rPr>
              <w:t>Et le tout petit riquiqui</w:t>
            </w:r>
            <w:r>
              <w:t xml:space="preserve">  (l’index droit montre l’auriculaire de la main gauche)  </w:t>
            </w:r>
          </w:p>
          <w:p w:rsidR="002972DE" w:rsidRDefault="002972DE" w:rsidP="00E674D1">
            <w:r>
              <w:t xml:space="preserve"> </w:t>
            </w:r>
            <w:r w:rsidRPr="002326E8">
              <w:rPr>
                <w:b/>
                <w:color w:val="E36C0A" w:themeColor="accent6" w:themeShade="BF"/>
              </w:rPr>
              <w:t>... Qu’est-ce qu’il dit ? … On m’oublie ?</w:t>
            </w:r>
            <w:r>
              <w:t xml:space="preserve"> (remuer l’auriculaire)</w:t>
            </w:r>
          </w:p>
          <w:p w:rsidR="002972DE" w:rsidRDefault="002972DE" w:rsidP="00E674D1"/>
          <w:p w:rsidR="002972DE" w:rsidRDefault="002972DE" w:rsidP="00E674D1"/>
        </w:tc>
      </w:tr>
    </w:tbl>
    <w:p w:rsidR="002972DE" w:rsidRDefault="002972DE" w:rsidP="002972DE"/>
    <w:p w:rsidR="002972DE" w:rsidRDefault="002972DE" w:rsidP="002972DE">
      <w:r w:rsidRPr="002326E8">
        <w:rPr>
          <w:b/>
          <w:color w:val="FF0000"/>
          <w:u w:val="single"/>
        </w:rPr>
        <w:t xml:space="preserve">Pour les </w:t>
      </w:r>
      <w:r w:rsidR="003E7B45">
        <w:rPr>
          <w:b/>
          <w:color w:val="FF0000"/>
          <w:u w:val="single"/>
        </w:rPr>
        <w:t>plus grands</w:t>
      </w:r>
      <w:r>
        <w:t>, je vous propose celles-ci :</w:t>
      </w:r>
    </w:p>
    <w:tbl>
      <w:tblPr>
        <w:tblStyle w:val="Grilledutableau"/>
        <w:tblW w:w="0" w:type="auto"/>
        <w:tblBorders>
          <w:top w:val="single" w:sz="18" w:space="0" w:color="7030A0"/>
          <w:left w:val="single" w:sz="18" w:space="0" w:color="7030A0"/>
          <w:bottom w:val="single" w:sz="18" w:space="0" w:color="7030A0"/>
          <w:right w:val="single" w:sz="18" w:space="0" w:color="7030A0"/>
          <w:insideH w:val="single" w:sz="18" w:space="0" w:color="7030A0"/>
          <w:insideV w:val="single" w:sz="18" w:space="0" w:color="7030A0"/>
        </w:tblBorders>
        <w:tblLook w:val="04A0"/>
      </w:tblPr>
      <w:tblGrid>
        <w:gridCol w:w="10606"/>
      </w:tblGrid>
      <w:tr w:rsidR="002972DE" w:rsidTr="00E674D1">
        <w:tc>
          <w:tcPr>
            <w:tcW w:w="10606" w:type="dxa"/>
          </w:tcPr>
          <w:p w:rsidR="002972DE" w:rsidRDefault="002972DE" w:rsidP="00E674D1">
            <w:r>
              <w:rPr>
                <w:noProof/>
                <w:lang w:eastAsia="fr-FR"/>
              </w:rPr>
              <w:t xml:space="preserve">                                     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632629" cy="752475"/>
                  <wp:effectExtent l="19050" t="0" r="0" b="0"/>
                  <wp:docPr id="43" name="Image 43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5600" t="10400" r="20000" b="13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030" cy="754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72DE" w:rsidRPr="002326E8" w:rsidRDefault="002972DE" w:rsidP="00E674D1">
            <w:pPr>
              <w:rPr>
                <w:b/>
                <w:color w:val="7030A0"/>
              </w:rPr>
            </w:pPr>
            <w:r w:rsidRPr="002326E8">
              <w:rPr>
                <w:b/>
                <w:color w:val="7030A0"/>
              </w:rPr>
              <w:t>Voici ma main</w:t>
            </w:r>
            <w:r w:rsidR="00680104">
              <w:rPr>
                <w:b/>
                <w:color w:val="7030A0"/>
              </w:rPr>
              <w:t xml:space="preserve">       </w:t>
            </w:r>
            <w:r>
              <w:rPr>
                <w:b/>
                <w:color w:val="7030A0"/>
              </w:rPr>
              <w:t xml:space="preserve"> </w:t>
            </w:r>
            <w:r>
              <w:t>Montrer la main, doigts rapprochés, paume en haut</w:t>
            </w:r>
          </w:p>
          <w:p w:rsidR="002972DE" w:rsidRPr="002326E8" w:rsidRDefault="002972DE" w:rsidP="00E674D1">
            <w:pPr>
              <w:rPr>
                <w:b/>
                <w:color w:val="7030A0"/>
              </w:rPr>
            </w:pPr>
            <w:r w:rsidRPr="002326E8">
              <w:rPr>
                <w:b/>
                <w:color w:val="7030A0"/>
              </w:rPr>
              <w:t xml:space="preserve">Elle a cinq doigts </w:t>
            </w:r>
            <w:r>
              <w:rPr>
                <w:b/>
                <w:color w:val="7030A0"/>
              </w:rPr>
              <w:t xml:space="preserve">  </w:t>
            </w:r>
            <w:r>
              <w:t xml:space="preserve">Mettre la main à la verticale, doigts écartés </w:t>
            </w:r>
          </w:p>
          <w:p w:rsidR="002972DE" w:rsidRPr="002326E8" w:rsidRDefault="002972DE" w:rsidP="00E674D1">
            <w:pPr>
              <w:rPr>
                <w:b/>
                <w:color w:val="7030A0"/>
              </w:rPr>
            </w:pPr>
            <w:r w:rsidRPr="002326E8">
              <w:rPr>
                <w:b/>
                <w:color w:val="7030A0"/>
              </w:rPr>
              <w:t xml:space="preserve">En voici deux </w:t>
            </w:r>
            <w:r>
              <w:rPr>
                <w:b/>
                <w:color w:val="7030A0"/>
              </w:rPr>
              <w:t xml:space="preserve">         </w:t>
            </w:r>
            <w:r>
              <w:t>Garder étendus le pouce et l’index, replier les trois autres doigts</w:t>
            </w:r>
          </w:p>
          <w:p w:rsidR="002972DE" w:rsidRDefault="002972DE" w:rsidP="00E674D1">
            <w:r w:rsidRPr="002326E8">
              <w:rPr>
                <w:b/>
                <w:color w:val="7030A0"/>
              </w:rPr>
              <w:t>En voilà trois</w:t>
            </w:r>
            <w:r>
              <w:rPr>
                <w:b/>
                <w:color w:val="7030A0"/>
              </w:rPr>
              <w:t xml:space="preserve">         </w:t>
            </w:r>
            <w:r w:rsidR="00680104">
              <w:rPr>
                <w:b/>
                <w:color w:val="7030A0"/>
              </w:rPr>
              <w:t xml:space="preserve"> </w:t>
            </w:r>
            <w:r>
              <w:rPr>
                <w:b/>
                <w:color w:val="7030A0"/>
              </w:rPr>
              <w:t xml:space="preserve">  </w:t>
            </w:r>
            <w:r>
              <w:t xml:space="preserve">Replier tous les doigts et étendre (simultanément, c’est moins difficile) majeur, </w:t>
            </w:r>
          </w:p>
          <w:p w:rsidR="002972DE" w:rsidRDefault="002972DE" w:rsidP="00E674D1">
            <w:r>
              <w:t xml:space="preserve">                                 annulaire et auriculaire (c’est un excellent exercice pour muscler la paume de</w:t>
            </w:r>
          </w:p>
          <w:p w:rsidR="002972DE" w:rsidRDefault="002972DE" w:rsidP="00E674D1">
            <w:r>
              <w:t xml:space="preserve">                                 la main ! si l’enfant n’y arrive pas, lui faire utiliser l’autre main pour tenir le </w:t>
            </w:r>
          </w:p>
          <w:p w:rsidR="002972DE" w:rsidRPr="002326E8" w:rsidRDefault="002972DE" w:rsidP="00E674D1">
            <w:pPr>
              <w:rPr>
                <w:b/>
                <w:color w:val="7030A0"/>
              </w:rPr>
            </w:pPr>
            <w:r>
              <w:t xml:space="preserve">                                  pouce et l’index repliés)</w:t>
            </w:r>
          </w:p>
          <w:p w:rsidR="002972DE" w:rsidRDefault="002972DE" w:rsidP="00E674D1">
            <w:r w:rsidRPr="002326E8">
              <w:rPr>
                <w:b/>
                <w:color w:val="7030A0"/>
              </w:rPr>
              <w:t>En voici quatre</w:t>
            </w:r>
            <w:r>
              <w:t xml:space="preserve">     </w:t>
            </w:r>
            <w:r w:rsidR="00680104">
              <w:t xml:space="preserve"> </w:t>
            </w:r>
            <w:r>
              <w:t xml:space="preserve">  Replier tous les doigts et étendre index, majeur, annulaire et auriculaire, en </w:t>
            </w:r>
          </w:p>
          <w:p w:rsidR="002972DE" w:rsidRDefault="002972DE" w:rsidP="00E674D1">
            <w:r>
              <w:t xml:space="preserve">                                  gardant le pouce replié</w:t>
            </w:r>
          </w:p>
          <w:p w:rsidR="002972DE" w:rsidRPr="002326E8" w:rsidRDefault="002972DE" w:rsidP="00E674D1">
            <w:pPr>
              <w:rPr>
                <w:b/>
                <w:color w:val="7030A0"/>
              </w:rPr>
            </w:pPr>
            <w:r w:rsidRPr="002326E8">
              <w:rPr>
                <w:b/>
                <w:color w:val="7030A0"/>
              </w:rPr>
              <w:t>Et un tout droit</w:t>
            </w:r>
            <w:r>
              <w:rPr>
                <w:b/>
                <w:color w:val="7030A0"/>
              </w:rPr>
              <w:t xml:space="preserve">  </w:t>
            </w:r>
            <w:r>
              <w:t xml:space="preserve">     </w:t>
            </w:r>
            <w:r w:rsidR="00680104">
              <w:t xml:space="preserve"> </w:t>
            </w:r>
            <w:r>
              <w:t xml:space="preserve"> Replier tous les doigts et lever le pouce vers le haut.</w:t>
            </w:r>
          </w:p>
          <w:p w:rsidR="002972DE" w:rsidRDefault="002972DE" w:rsidP="00E674D1"/>
        </w:tc>
      </w:tr>
    </w:tbl>
    <w:p w:rsidR="002972DE" w:rsidRDefault="002972DE" w:rsidP="002972DE"/>
    <w:tbl>
      <w:tblPr>
        <w:tblStyle w:val="Grilledutableau"/>
        <w:tblW w:w="0" w:type="auto"/>
        <w:tblBorders>
          <w:top w:val="single" w:sz="18" w:space="0" w:color="31849B" w:themeColor="accent5" w:themeShade="BF"/>
          <w:left w:val="single" w:sz="18" w:space="0" w:color="31849B" w:themeColor="accent5" w:themeShade="BF"/>
          <w:bottom w:val="single" w:sz="18" w:space="0" w:color="31849B" w:themeColor="accent5" w:themeShade="BF"/>
          <w:right w:val="single" w:sz="18" w:space="0" w:color="31849B" w:themeColor="accent5" w:themeShade="BF"/>
          <w:insideH w:val="single" w:sz="18" w:space="0" w:color="31849B" w:themeColor="accent5" w:themeShade="BF"/>
          <w:insideV w:val="single" w:sz="18" w:space="0" w:color="31849B" w:themeColor="accent5" w:themeShade="BF"/>
        </w:tblBorders>
        <w:tblLook w:val="04A0"/>
      </w:tblPr>
      <w:tblGrid>
        <w:gridCol w:w="10606"/>
      </w:tblGrid>
      <w:tr w:rsidR="002972DE" w:rsidTr="00E674D1">
        <w:tc>
          <w:tcPr>
            <w:tcW w:w="10606" w:type="dxa"/>
          </w:tcPr>
          <w:p w:rsidR="002972DE" w:rsidRDefault="002972DE" w:rsidP="00E674D1"/>
          <w:p w:rsidR="002972DE" w:rsidRDefault="002972DE" w:rsidP="00E674D1">
            <w:r>
              <w:t xml:space="preserve">Faire placer </w:t>
            </w:r>
            <w:r w:rsidRPr="007224E8">
              <w:rPr>
                <w:u w:val="single"/>
              </w:rPr>
              <w:t>la main gauche verticalement,</w:t>
            </w:r>
            <w:r>
              <w:t xml:space="preserve"> doigt</w:t>
            </w:r>
            <w:r w:rsidR="00917D75">
              <w:t>s étendus et légèrement écartés :</w:t>
            </w:r>
          </w:p>
          <w:p w:rsidR="002972DE" w:rsidRDefault="002972DE" w:rsidP="00E674D1"/>
          <w:p w:rsidR="002972DE" w:rsidRPr="007224E8" w:rsidRDefault="002972DE" w:rsidP="00E674D1">
            <w:pPr>
              <w:rPr>
                <w:b/>
                <w:color w:val="31849B" w:themeColor="accent5" w:themeShade="BF"/>
              </w:rPr>
            </w:pPr>
            <w:r w:rsidRPr="007224E8">
              <w:rPr>
                <w:b/>
                <w:color w:val="31849B" w:themeColor="accent5" w:themeShade="BF"/>
              </w:rPr>
              <w:t>En grimpant sur le plus gros</w:t>
            </w:r>
            <w:r w:rsidRPr="007224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</w:t>
            </w:r>
            <w:r w:rsidRPr="007224E8">
              <w:rPr>
                <w:sz w:val="18"/>
                <w:szCs w:val="18"/>
              </w:rPr>
              <w:t>L’index et le majeur de la main droite grimpent sur le pouce gauche</w:t>
            </w:r>
          </w:p>
          <w:p w:rsidR="002972DE" w:rsidRPr="007224E8" w:rsidRDefault="002972DE" w:rsidP="00E674D1">
            <w:pPr>
              <w:rPr>
                <w:b/>
                <w:color w:val="31849B" w:themeColor="accent5" w:themeShade="BF"/>
              </w:rPr>
            </w:pPr>
            <w:r w:rsidRPr="007224E8">
              <w:rPr>
                <w:b/>
                <w:color w:val="31849B" w:themeColor="accent5" w:themeShade="BF"/>
              </w:rPr>
              <w:t xml:space="preserve">J’ai eu mal au dos. </w:t>
            </w:r>
            <w:r>
              <w:rPr>
                <w:b/>
                <w:color w:val="31849B" w:themeColor="accent5" w:themeShade="BF"/>
              </w:rPr>
              <w:t xml:space="preserve">                     </w:t>
            </w:r>
            <w:r w:rsidRPr="007224E8">
              <w:rPr>
                <w:color w:val="000000" w:themeColor="text1"/>
                <w:sz w:val="18"/>
                <w:szCs w:val="18"/>
              </w:rPr>
              <w:t>L’</w:t>
            </w:r>
            <w:r w:rsidRPr="007224E8">
              <w:rPr>
                <w:sz w:val="18"/>
                <w:szCs w:val="18"/>
              </w:rPr>
              <w:t>index et le majeur de la main droite redescendent sur la paume</w:t>
            </w:r>
          </w:p>
          <w:p w:rsidR="002972DE" w:rsidRPr="007224E8" w:rsidRDefault="002972DE" w:rsidP="00E674D1">
            <w:pPr>
              <w:rPr>
                <w:b/>
                <w:color w:val="31849B" w:themeColor="accent5" w:themeShade="BF"/>
              </w:rPr>
            </w:pPr>
            <w:r w:rsidRPr="007224E8">
              <w:rPr>
                <w:b/>
                <w:color w:val="31849B" w:themeColor="accent5" w:themeShade="BF"/>
              </w:rPr>
              <w:t>En grimpant au plus pointu</w:t>
            </w:r>
            <w:r>
              <w:rPr>
                <w:b/>
                <w:color w:val="31849B" w:themeColor="accent5" w:themeShade="BF"/>
              </w:rPr>
              <w:t xml:space="preserve">         </w:t>
            </w:r>
            <w:r w:rsidRPr="007224E8">
              <w:rPr>
                <w:sz w:val="18"/>
                <w:szCs w:val="18"/>
              </w:rPr>
              <w:t>L’index et le majeur de la main droite grimpent sur l’index gauche</w:t>
            </w:r>
            <w:r>
              <w:t xml:space="preserve"> </w:t>
            </w:r>
          </w:p>
          <w:p w:rsidR="002972DE" w:rsidRPr="007224E8" w:rsidRDefault="002972DE" w:rsidP="00E674D1">
            <w:r w:rsidRPr="007224E8">
              <w:rPr>
                <w:b/>
                <w:color w:val="31849B" w:themeColor="accent5" w:themeShade="BF"/>
              </w:rPr>
              <w:t xml:space="preserve">Je n’ai rien vu. </w:t>
            </w:r>
            <w:r>
              <w:rPr>
                <w:b/>
                <w:color w:val="31849B" w:themeColor="accent5" w:themeShade="BF"/>
              </w:rPr>
              <w:t xml:space="preserve">                             </w:t>
            </w:r>
            <w:r w:rsidRPr="007224E8">
              <w:rPr>
                <w:sz w:val="18"/>
                <w:szCs w:val="18"/>
              </w:rPr>
              <w:t>L’index et le majeur de la main droite redescendent sur la paume</w:t>
            </w:r>
          </w:p>
          <w:p w:rsidR="002972DE" w:rsidRPr="007224E8" w:rsidRDefault="002972DE" w:rsidP="00E674D1">
            <w:pPr>
              <w:rPr>
                <w:b/>
                <w:color w:val="31849B" w:themeColor="accent5" w:themeShade="BF"/>
              </w:rPr>
            </w:pPr>
            <w:r>
              <w:t xml:space="preserve"> </w:t>
            </w:r>
            <w:r w:rsidRPr="007224E8">
              <w:rPr>
                <w:b/>
                <w:color w:val="31849B" w:themeColor="accent5" w:themeShade="BF"/>
              </w:rPr>
              <w:t>En grimpant sur le plus grand</w:t>
            </w:r>
            <w:r>
              <w:rPr>
                <w:b/>
                <w:color w:val="31849B" w:themeColor="accent5" w:themeShade="BF"/>
              </w:rPr>
              <w:t xml:space="preserve">    </w:t>
            </w:r>
            <w:r w:rsidRPr="007224E8">
              <w:rPr>
                <w:sz w:val="18"/>
                <w:szCs w:val="18"/>
              </w:rPr>
              <w:t>L’index et le majeur de la main droite grimpent sur le majeur</w:t>
            </w:r>
            <w:r>
              <w:t xml:space="preserve"> </w:t>
            </w:r>
            <w:r w:rsidRPr="007224E8">
              <w:rPr>
                <w:sz w:val="18"/>
                <w:szCs w:val="18"/>
              </w:rPr>
              <w:t xml:space="preserve">gauche </w:t>
            </w:r>
          </w:p>
          <w:p w:rsidR="002972DE" w:rsidRPr="007224E8" w:rsidRDefault="002972DE" w:rsidP="00E674D1">
            <w:pPr>
              <w:rPr>
                <w:b/>
                <w:color w:val="31849B" w:themeColor="accent5" w:themeShade="BF"/>
              </w:rPr>
            </w:pPr>
            <w:r w:rsidRPr="007224E8">
              <w:rPr>
                <w:b/>
                <w:color w:val="31849B" w:themeColor="accent5" w:themeShade="BF"/>
              </w:rPr>
              <w:t>J’ai perdu mes gants.</w:t>
            </w:r>
            <w:r>
              <w:rPr>
                <w:b/>
                <w:color w:val="31849B" w:themeColor="accent5" w:themeShade="BF"/>
              </w:rPr>
              <w:t xml:space="preserve">                  </w:t>
            </w:r>
            <w:r w:rsidRPr="007224E8">
              <w:rPr>
                <w:color w:val="000000" w:themeColor="text1"/>
                <w:sz w:val="18"/>
                <w:szCs w:val="18"/>
              </w:rPr>
              <w:t>L</w:t>
            </w:r>
            <w:r>
              <w:rPr>
                <w:b/>
                <w:color w:val="31849B" w:themeColor="accent5" w:themeShade="BF"/>
              </w:rPr>
              <w:t>’</w:t>
            </w:r>
            <w:r w:rsidRPr="007224E8">
              <w:rPr>
                <w:sz w:val="18"/>
                <w:szCs w:val="18"/>
              </w:rPr>
              <w:t>index et le majeur de la main droite redescendent sur la paume</w:t>
            </w:r>
          </w:p>
          <w:p w:rsidR="002972DE" w:rsidRPr="007224E8" w:rsidRDefault="002972DE" w:rsidP="00E674D1">
            <w:pPr>
              <w:rPr>
                <w:b/>
                <w:color w:val="31849B" w:themeColor="accent5" w:themeShade="BF"/>
              </w:rPr>
            </w:pPr>
            <w:r w:rsidRPr="007224E8">
              <w:rPr>
                <w:b/>
                <w:color w:val="31849B" w:themeColor="accent5" w:themeShade="BF"/>
              </w:rPr>
              <w:t xml:space="preserve"> En grimpant sur le plus beau</w:t>
            </w:r>
            <w:r>
              <w:rPr>
                <w:b/>
                <w:color w:val="31849B" w:themeColor="accent5" w:themeShade="BF"/>
              </w:rPr>
              <w:t xml:space="preserve"> </w:t>
            </w:r>
            <w:r>
              <w:rPr>
                <w:sz w:val="18"/>
                <w:szCs w:val="18"/>
              </w:rPr>
              <w:t xml:space="preserve">      L’i</w:t>
            </w:r>
            <w:r w:rsidRPr="007224E8">
              <w:rPr>
                <w:sz w:val="18"/>
                <w:szCs w:val="18"/>
              </w:rPr>
              <w:t xml:space="preserve">ndex et le majeur de la main droite grimpent sur l’annulaire gauche </w:t>
            </w:r>
          </w:p>
          <w:p w:rsidR="002972DE" w:rsidRPr="007224E8" w:rsidRDefault="002972DE" w:rsidP="00E674D1">
            <w:pPr>
              <w:rPr>
                <w:b/>
                <w:color w:val="31849B" w:themeColor="accent5" w:themeShade="BF"/>
              </w:rPr>
            </w:pPr>
            <w:r w:rsidRPr="007224E8">
              <w:rPr>
                <w:b/>
                <w:color w:val="31849B" w:themeColor="accent5" w:themeShade="BF"/>
              </w:rPr>
              <w:t xml:space="preserve">J’ai eu trop chaud. </w:t>
            </w:r>
            <w:r>
              <w:rPr>
                <w:b/>
                <w:color w:val="31849B" w:themeColor="accent5" w:themeShade="BF"/>
              </w:rPr>
              <w:t xml:space="preserve">                      </w:t>
            </w:r>
            <w:r>
              <w:rPr>
                <w:sz w:val="18"/>
                <w:szCs w:val="18"/>
              </w:rPr>
              <w:t>L</w:t>
            </w:r>
            <w:r w:rsidRPr="007224E8">
              <w:rPr>
                <w:sz w:val="18"/>
                <w:szCs w:val="18"/>
              </w:rPr>
              <w:t>’index et le majeur de la main droite redescendent sur la paume</w:t>
            </w:r>
          </w:p>
          <w:p w:rsidR="002972DE" w:rsidRPr="007224E8" w:rsidRDefault="002972DE" w:rsidP="00E674D1">
            <w:pPr>
              <w:rPr>
                <w:b/>
                <w:color w:val="31849B" w:themeColor="accent5" w:themeShade="BF"/>
              </w:rPr>
            </w:pPr>
            <w:r w:rsidRPr="007224E8">
              <w:rPr>
                <w:b/>
                <w:color w:val="31849B" w:themeColor="accent5" w:themeShade="BF"/>
              </w:rPr>
              <w:t xml:space="preserve"> En grimpant sur le plus petit </w:t>
            </w:r>
            <w:r>
              <w:rPr>
                <w:b/>
                <w:color w:val="31849B" w:themeColor="accent5" w:themeShade="BF"/>
              </w:rPr>
              <w:t xml:space="preserve">      </w:t>
            </w:r>
            <w:r>
              <w:rPr>
                <w:sz w:val="18"/>
                <w:szCs w:val="18"/>
              </w:rPr>
              <w:t>L</w:t>
            </w:r>
            <w:r w:rsidRPr="007224E8">
              <w:rPr>
                <w:sz w:val="18"/>
                <w:szCs w:val="18"/>
              </w:rPr>
              <w:t xml:space="preserve">’index et le majeur de la main droite </w:t>
            </w:r>
          </w:p>
          <w:p w:rsidR="002972DE" w:rsidRPr="007224E8" w:rsidRDefault="002972DE" w:rsidP="00E674D1">
            <w:pPr>
              <w:rPr>
                <w:b/>
                <w:color w:val="31849B" w:themeColor="accent5" w:themeShade="BF"/>
              </w:rPr>
            </w:pPr>
            <w:r w:rsidRPr="007224E8">
              <w:rPr>
                <w:b/>
                <w:color w:val="31849B" w:themeColor="accent5" w:themeShade="BF"/>
              </w:rPr>
              <w:t>Je me suis dit «ça suffit» !</w:t>
            </w:r>
            <w:r>
              <w:rPr>
                <w:b/>
                <w:color w:val="31849B" w:themeColor="accent5" w:themeShade="BF"/>
              </w:rPr>
              <w:t xml:space="preserve">            </w:t>
            </w:r>
            <w:r w:rsidRPr="007224E8">
              <w:rPr>
                <w:b/>
                <w:color w:val="31849B" w:themeColor="accent5" w:themeShade="BF"/>
              </w:rPr>
              <w:t xml:space="preserve"> </w:t>
            </w:r>
            <w:r>
              <w:rPr>
                <w:sz w:val="18"/>
                <w:szCs w:val="18"/>
              </w:rPr>
              <w:t>L’</w:t>
            </w:r>
            <w:r w:rsidRPr="007224E8">
              <w:rPr>
                <w:sz w:val="18"/>
                <w:szCs w:val="18"/>
              </w:rPr>
              <w:t>index et le majeur de la main droite redescendent sur la paume</w:t>
            </w:r>
          </w:p>
          <w:p w:rsidR="002972DE" w:rsidRDefault="002972DE" w:rsidP="00E674D1"/>
        </w:tc>
      </w:tr>
    </w:tbl>
    <w:p w:rsidR="002A5A35" w:rsidRDefault="002A5A35" w:rsidP="002F20E1"/>
    <w:p w:rsidR="002A5A35" w:rsidRDefault="002A5A35" w:rsidP="002F20E1"/>
    <w:p w:rsidR="002A5A35" w:rsidRDefault="002A5A35" w:rsidP="002F20E1"/>
    <w:p w:rsidR="002A5A35" w:rsidRDefault="002A5A35" w:rsidP="002F20E1"/>
    <w:p w:rsidR="002A5A35" w:rsidRDefault="002A5A35" w:rsidP="002F20E1"/>
    <w:p w:rsidR="002A5A35" w:rsidRDefault="002A5A35" w:rsidP="002F20E1"/>
    <w:p w:rsidR="002A5A35" w:rsidRDefault="002A5A35" w:rsidP="002F20E1"/>
    <w:p w:rsidR="002A5A35" w:rsidRDefault="002A5A35" w:rsidP="002F20E1"/>
    <w:p w:rsidR="002A5A35" w:rsidRDefault="002A5A35" w:rsidP="002F20E1"/>
    <w:p w:rsidR="002A5A35" w:rsidRDefault="002A5A35" w:rsidP="002F20E1"/>
    <w:p w:rsidR="002A5A35" w:rsidRDefault="002A5A35" w:rsidP="002F20E1"/>
    <w:p w:rsidR="002A5A35" w:rsidRDefault="002A5A35" w:rsidP="002F20E1"/>
    <w:p w:rsidR="002A5A35" w:rsidRDefault="002A5A35" w:rsidP="002F20E1"/>
    <w:p w:rsidR="002A5A35" w:rsidRDefault="002A5A35" w:rsidP="002F20E1"/>
    <w:p w:rsidR="002A5A35" w:rsidRDefault="002A5A35" w:rsidP="002F20E1"/>
    <w:p w:rsidR="002A5A35" w:rsidRDefault="002A5A35" w:rsidP="002F20E1"/>
    <w:p w:rsidR="002A5A35" w:rsidRDefault="002A5A35" w:rsidP="002F20E1"/>
    <w:p w:rsidR="002A5A35" w:rsidRDefault="002A5A35" w:rsidP="002F20E1"/>
    <w:p w:rsidR="002A5A35" w:rsidRDefault="002A5A35" w:rsidP="002F20E1"/>
    <w:p w:rsidR="002A5A35" w:rsidRDefault="002A5A35" w:rsidP="002F20E1"/>
    <w:p w:rsidR="002A5A35" w:rsidRDefault="002A5A35" w:rsidP="002F20E1"/>
    <w:p w:rsidR="002A5A35" w:rsidRDefault="002A5A35" w:rsidP="002F20E1"/>
    <w:p w:rsidR="002F20E1" w:rsidRDefault="002F20E1" w:rsidP="002F20E1"/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0598"/>
      </w:tblGrid>
      <w:tr w:rsidR="002F20E1" w:rsidTr="008F572F">
        <w:trPr>
          <w:trHeight w:val="1040"/>
        </w:trPr>
        <w:tc>
          <w:tcPr>
            <w:tcW w:w="10598" w:type="dxa"/>
          </w:tcPr>
          <w:p w:rsidR="002F20E1" w:rsidRDefault="002F20E1" w:rsidP="008F572F">
            <w:pPr>
              <w:jc w:val="center"/>
            </w:pPr>
          </w:p>
          <w:p w:rsidR="002F20E1" w:rsidRDefault="002F20E1" w:rsidP="008F57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PS/MS -  MOTRICITE : Construire et suivre un parcours</w:t>
            </w:r>
          </w:p>
          <w:p w:rsidR="002F20E1" w:rsidRDefault="002F20E1" w:rsidP="008F572F">
            <w:pPr>
              <w:rPr>
                <w:b/>
                <w:sz w:val="32"/>
                <w:szCs w:val="32"/>
              </w:rPr>
            </w:pPr>
          </w:p>
        </w:tc>
      </w:tr>
    </w:tbl>
    <w:p w:rsidR="002F20E1" w:rsidRDefault="002F20E1"/>
    <w:p w:rsidR="002F20E1" w:rsidRDefault="002F20E1">
      <w:r>
        <w:t>Régulièrement en maternelle, nous utilisons des par</w:t>
      </w:r>
      <w:r w:rsidR="008519E3">
        <w:t>cours de motricité. Ceux-ci permettent de travailler sur plusieurs plans :</w:t>
      </w:r>
    </w:p>
    <w:p w:rsidR="008519E3" w:rsidRPr="008519E3" w:rsidRDefault="008519E3" w:rsidP="00851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76923C" w:themeColor="accent3" w:themeShade="BF"/>
          <w:sz w:val="20"/>
          <w:szCs w:val="20"/>
          <w:lang w:eastAsia="fr-FR"/>
        </w:rPr>
      </w:pPr>
      <w:r w:rsidRPr="008519E3">
        <w:rPr>
          <w:rFonts w:eastAsia="Times New Roman" w:cs="Times New Roman"/>
          <w:b/>
          <w:bCs/>
          <w:color w:val="76923C" w:themeColor="accent3" w:themeShade="BF"/>
          <w:sz w:val="20"/>
          <w:szCs w:val="20"/>
          <w:lang w:eastAsia="fr-FR"/>
        </w:rPr>
        <w:t>Coordonner sa motricité :</w:t>
      </w:r>
      <w:r w:rsidRPr="008519E3">
        <w:rPr>
          <w:rFonts w:eastAsia="Times New Roman" w:cs="Times New Roman"/>
          <w:color w:val="76923C" w:themeColor="accent3" w:themeShade="BF"/>
          <w:sz w:val="20"/>
          <w:szCs w:val="20"/>
          <w:lang w:eastAsia="fr-FR"/>
        </w:rPr>
        <w:t xml:space="preserve"> stimulation musculaire grâce aux obstacles, selon la grandeur du parcours, peut aussi exercer à l’endurance !</w:t>
      </w:r>
    </w:p>
    <w:p w:rsidR="008519E3" w:rsidRPr="008519E3" w:rsidRDefault="008519E3" w:rsidP="00851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76923C" w:themeColor="accent3" w:themeShade="BF"/>
          <w:sz w:val="20"/>
          <w:szCs w:val="20"/>
          <w:lang w:eastAsia="fr-FR"/>
        </w:rPr>
      </w:pPr>
      <w:r w:rsidRPr="008519E3">
        <w:rPr>
          <w:rFonts w:eastAsia="Times New Roman" w:cs="Times New Roman"/>
          <w:b/>
          <w:bCs/>
          <w:color w:val="76923C" w:themeColor="accent3" w:themeShade="BF"/>
          <w:sz w:val="20"/>
          <w:szCs w:val="20"/>
          <w:lang w:eastAsia="fr-FR"/>
        </w:rPr>
        <w:t>Travailler mémorisation et résolution de problème :</w:t>
      </w:r>
      <w:r w:rsidRPr="008519E3">
        <w:rPr>
          <w:rFonts w:eastAsia="Times New Roman" w:cs="Times New Roman"/>
          <w:color w:val="76923C" w:themeColor="accent3" w:themeShade="BF"/>
          <w:sz w:val="20"/>
          <w:szCs w:val="20"/>
          <w:lang w:eastAsia="fr-FR"/>
        </w:rPr>
        <w:t> quand on y arrive du premier coup, c’est le top, mais on apprend aussi à se corriger, et à se concentrer pour réussir.</w:t>
      </w:r>
    </w:p>
    <w:p w:rsidR="008519E3" w:rsidRPr="008519E3" w:rsidRDefault="008519E3" w:rsidP="00851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76923C" w:themeColor="accent3" w:themeShade="BF"/>
          <w:sz w:val="20"/>
          <w:szCs w:val="20"/>
          <w:lang w:eastAsia="fr-FR"/>
        </w:rPr>
      </w:pPr>
      <w:r w:rsidRPr="008519E3">
        <w:rPr>
          <w:rFonts w:eastAsia="Times New Roman" w:cs="Times New Roman"/>
          <w:b/>
          <w:bCs/>
          <w:color w:val="76923C" w:themeColor="accent3" w:themeShade="BF"/>
          <w:sz w:val="20"/>
          <w:szCs w:val="20"/>
          <w:lang w:eastAsia="fr-FR"/>
        </w:rPr>
        <w:t>Augmente la confiance en soi :</w:t>
      </w:r>
      <w:r w:rsidRPr="008519E3">
        <w:rPr>
          <w:rFonts w:eastAsia="Times New Roman" w:cs="Times New Roman"/>
          <w:color w:val="76923C" w:themeColor="accent3" w:themeShade="BF"/>
          <w:sz w:val="20"/>
          <w:szCs w:val="20"/>
          <w:lang w:eastAsia="fr-FR"/>
        </w:rPr>
        <w:t xml:space="preserve"> Les « bravo » et le fait de réussir augmente la confiance.</w:t>
      </w:r>
    </w:p>
    <w:p w:rsidR="008519E3" w:rsidRPr="008519E3" w:rsidRDefault="008519E3" w:rsidP="00851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76923C" w:themeColor="accent3" w:themeShade="BF"/>
          <w:sz w:val="20"/>
          <w:szCs w:val="20"/>
          <w:lang w:eastAsia="fr-FR"/>
        </w:rPr>
      </w:pPr>
      <w:r w:rsidRPr="008519E3">
        <w:rPr>
          <w:rFonts w:eastAsia="Times New Roman" w:cs="Times New Roman"/>
          <w:b/>
          <w:bCs/>
          <w:color w:val="76923C" w:themeColor="accent3" w:themeShade="BF"/>
          <w:sz w:val="20"/>
          <w:szCs w:val="20"/>
          <w:lang w:eastAsia="fr-FR"/>
        </w:rPr>
        <w:t> Permet de se structurer dans l’espace et le temps</w:t>
      </w:r>
      <w:r w:rsidRPr="008519E3">
        <w:rPr>
          <w:rFonts w:eastAsia="Times New Roman" w:cs="Times New Roman"/>
          <w:color w:val="76923C" w:themeColor="accent3" w:themeShade="BF"/>
          <w:sz w:val="20"/>
          <w:szCs w:val="20"/>
          <w:lang w:eastAsia="fr-FR"/>
        </w:rPr>
        <w:t>. Il y a un endroit avec un début, un autre avec une fin. On peut aussi utiliser un chronomètre, un sablier en demandant à l’enfant de s’auto-évaluer, « Tu as été plus rapide ou pas que la dernière fois? »</w:t>
      </w:r>
    </w:p>
    <w:p w:rsidR="002A5A35" w:rsidRDefault="008519E3">
      <w:pPr>
        <w:rPr>
          <w:color w:val="000000" w:themeColor="text1"/>
        </w:rPr>
      </w:pPr>
      <w:r>
        <w:rPr>
          <w:color w:val="000000" w:themeColor="text1"/>
        </w:rPr>
        <w:t xml:space="preserve">Je vous propose donc de réaliser </w:t>
      </w:r>
      <w:r w:rsidRPr="002A5A35">
        <w:rPr>
          <w:b/>
          <w:color w:val="000000" w:themeColor="text1"/>
        </w:rPr>
        <w:t>un parcours dans la maison ou dans le jardin</w:t>
      </w:r>
      <w:r>
        <w:rPr>
          <w:color w:val="000000" w:themeColor="text1"/>
        </w:rPr>
        <w:t xml:space="preserve"> avec </w:t>
      </w:r>
      <w:r w:rsidRPr="002A5A35">
        <w:rPr>
          <w:b/>
          <w:color w:val="000000" w:themeColor="text1"/>
        </w:rPr>
        <w:t>toutes sortes</w:t>
      </w:r>
      <w:r>
        <w:rPr>
          <w:color w:val="000000" w:themeColor="text1"/>
        </w:rPr>
        <w:t xml:space="preserve"> </w:t>
      </w:r>
      <w:r w:rsidRPr="002A5A35">
        <w:rPr>
          <w:b/>
          <w:color w:val="000000" w:themeColor="text1"/>
        </w:rPr>
        <w:t>d’obstacles de la maison</w:t>
      </w:r>
      <w:r>
        <w:rPr>
          <w:color w:val="000000" w:themeColor="text1"/>
        </w:rPr>
        <w:t xml:space="preserve"> (fauteuils, chaises, coussins, planches, </w:t>
      </w:r>
      <w:r w:rsidR="002A5A35">
        <w:rPr>
          <w:color w:val="000000" w:themeColor="text1"/>
        </w:rPr>
        <w:t>escabeau</w:t>
      </w:r>
      <w:r w:rsidR="00A90386">
        <w:rPr>
          <w:color w:val="000000" w:themeColor="text1"/>
        </w:rPr>
        <w:t xml:space="preserve">, bassines à l’envers, corde, </w:t>
      </w:r>
      <w:r w:rsidR="002A5A35">
        <w:rPr>
          <w:color w:val="000000" w:themeColor="text1"/>
        </w:rPr>
        <w:t>…).</w:t>
      </w:r>
      <w:r>
        <w:rPr>
          <w:color w:val="000000" w:themeColor="text1"/>
        </w:rPr>
        <w:t xml:space="preserve"> </w:t>
      </w:r>
      <w:r w:rsidR="002A5A35">
        <w:rPr>
          <w:color w:val="000000" w:themeColor="text1"/>
        </w:rPr>
        <w:t xml:space="preserve">Attention aux chutes ! Sécurisez bien sûr au maximum les passages délicats. </w:t>
      </w:r>
      <w:r w:rsidR="00E74990">
        <w:rPr>
          <w:color w:val="000000" w:themeColor="text1"/>
        </w:rPr>
        <w:t>Préférez les pieds nus dans la maison plutôt qu’avec les chaussettes qui glissent.</w:t>
      </w:r>
    </w:p>
    <w:p w:rsidR="00A90386" w:rsidRDefault="00A90386">
      <w:pPr>
        <w:rPr>
          <w:color w:val="000000" w:themeColor="text1"/>
        </w:rPr>
      </w:pPr>
      <w:r>
        <w:rPr>
          <w:rFonts w:ascii="&amp;quot" w:hAnsi="&amp;quot"/>
          <w:noProof/>
          <w:color w:val="2A6496"/>
          <w:sz w:val="25"/>
          <w:szCs w:val="25"/>
          <w:lang w:eastAsia="fr-FR"/>
        </w:rPr>
        <w:drawing>
          <wp:inline distT="0" distB="0" distL="0" distR="0">
            <wp:extent cx="1800535" cy="2120630"/>
            <wp:effectExtent l="19050" t="0" r="9215" b="0"/>
            <wp:docPr id="21" name="Image 21" descr="https://i.pinimg.com/236x/76/58/00/765800da370a20f557a3992140319a0f--fil-palettes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.pinimg.com/236x/76/58/00/765800da370a20f557a3992140319a0f--fil-palettes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-28" b="11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535" cy="212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  </w:t>
      </w:r>
      <w:r>
        <w:rPr>
          <w:rFonts w:ascii="&amp;quot" w:hAnsi="&amp;quot"/>
          <w:noProof/>
          <w:color w:val="2A6496"/>
          <w:sz w:val="25"/>
          <w:szCs w:val="25"/>
          <w:lang w:eastAsia="fr-FR"/>
        </w:rPr>
        <w:drawing>
          <wp:inline distT="0" distB="0" distL="0" distR="0">
            <wp:extent cx="2500414" cy="1867915"/>
            <wp:effectExtent l="19050" t="0" r="0" b="0"/>
            <wp:docPr id="24" name="Image 24" descr="http://assmatlis.a.s.pic.centerblog.net/o/fc9ea72a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assmatlis.a.s.pic.centerblog.net/o/fc9ea72a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263" cy="1869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 </w:t>
      </w:r>
      <w:r>
        <w:rPr>
          <w:rFonts w:ascii="&amp;quot" w:hAnsi="&amp;quot"/>
          <w:noProof/>
          <w:color w:val="2A6496"/>
          <w:sz w:val="25"/>
          <w:szCs w:val="25"/>
          <w:lang w:eastAsia="fr-FR"/>
        </w:rPr>
        <w:drawing>
          <wp:inline distT="0" distB="0" distL="0" distR="0">
            <wp:extent cx="2062480" cy="1362075"/>
            <wp:effectExtent l="19050" t="0" r="0" b="0"/>
            <wp:docPr id="27" name="Image 27" descr="http://www.dans-ma-tribu.fr/wp-content/uploads/2011/10/parcours-de-motricit%C3%A9-tunnel-id%C3%A9e-jeu-pour-enfants-01.pn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dans-ma-tribu.fr/wp-content/uploads/2011/10/parcours-de-motricit%C3%A9-tunnel-id%C3%A9e-jeu-pour-enfants-01.pn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A35" w:rsidRPr="00E30695" w:rsidRDefault="008519E3" w:rsidP="00E30695">
      <w:pPr>
        <w:pStyle w:val="Paragraphedeliste"/>
        <w:numPr>
          <w:ilvl w:val="0"/>
          <w:numId w:val="6"/>
        </w:numPr>
        <w:rPr>
          <w:color w:val="000000" w:themeColor="text1"/>
        </w:rPr>
      </w:pPr>
      <w:r w:rsidRPr="00E30695">
        <w:rPr>
          <w:color w:val="000000" w:themeColor="text1"/>
          <w:u w:val="single"/>
        </w:rPr>
        <w:t>On peut</w:t>
      </w:r>
      <w:r w:rsidRPr="00E30695">
        <w:rPr>
          <w:color w:val="000000" w:themeColor="text1"/>
        </w:rPr>
        <w:t> :</w:t>
      </w:r>
      <w:r w:rsidR="00CB1A53" w:rsidRPr="00E30695">
        <w:rPr>
          <w:color w:val="000000" w:themeColor="text1"/>
        </w:rPr>
        <w:t xml:space="preserve"> </w:t>
      </w:r>
      <w:r w:rsidRPr="00E30695">
        <w:rPr>
          <w:color w:val="000000" w:themeColor="text1"/>
        </w:rPr>
        <w:t>SAUTER sur 2 pieds</w:t>
      </w:r>
      <w:r w:rsidR="002A5A35" w:rsidRPr="00E30695">
        <w:rPr>
          <w:color w:val="000000" w:themeColor="text1"/>
        </w:rPr>
        <w:t xml:space="preserve"> </w:t>
      </w:r>
      <w:r w:rsidRPr="00E30695">
        <w:rPr>
          <w:color w:val="000000" w:themeColor="text1"/>
        </w:rPr>
        <w:t>/</w:t>
      </w:r>
      <w:r w:rsidR="002A5A35" w:rsidRPr="00E30695">
        <w:rPr>
          <w:color w:val="000000" w:themeColor="text1"/>
        </w:rPr>
        <w:t xml:space="preserve"> </w:t>
      </w:r>
      <w:r w:rsidRPr="00E30695">
        <w:rPr>
          <w:color w:val="000000" w:themeColor="text1"/>
        </w:rPr>
        <w:t xml:space="preserve">sur 1 pied, </w:t>
      </w:r>
      <w:r w:rsidR="002A5A35" w:rsidRPr="00E30695">
        <w:rPr>
          <w:color w:val="000000" w:themeColor="text1"/>
        </w:rPr>
        <w:t>RAMPER sur le ventre/sur le dos</w:t>
      </w:r>
      <w:r w:rsidR="00CB1A53" w:rsidRPr="00E30695">
        <w:rPr>
          <w:color w:val="000000" w:themeColor="text1"/>
        </w:rPr>
        <w:t xml:space="preserve">, </w:t>
      </w:r>
      <w:r w:rsidRPr="00E30695">
        <w:rPr>
          <w:color w:val="000000" w:themeColor="text1"/>
        </w:rPr>
        <w:t>PASSER DESSOUS</w:t>
      </w:r>
      <w:r w:rsidR="002A5A35" w:rsidRPr="00E30695">
        <w:rPr>
          <w:color w:val="000000" w:themeColor="text1"/>
        </w:rPr>
        <w:t xml:space="preserve"> </w:t>
      </w:r>
      <w:r w:rsidRPr="00E30695">
        <w:rPr>
          <w:color w:val="000000" w:themeColor="text1"/>
        </w:rPr>
        <w:t>/</w:t>
      </w:r>
      <w:r w:rsidR="002A5A35" w:rsidRPr="00E30695">
        <w:rPr>
          <w:color w:val="000000" w:themeColor="text1"/>
        </w:rPr>
        <w:t xml:space="preserve"> </w:t>
      </w:r>
      <w:r w:rsidRPr="00E30695">
        <w:rPr>
          <w:color w:val="000000" w:themeColor="text1"/>
        </w:rPr>
        <w:t>DESSUS</w:t>
      </w:r>
      <w:r w:rsidR="002A5A35" w:rsidRPr="00E30695">
        <w:rPr>
          <w:color w:val="000000" w:themeColor="text1"/>
        </w:rPr>
        <w:t xml:space="preserve"> </w:t>
      </w:r>
      <w:r w:rsidRPr="00E30695">
        <w:rPr>
          <w:color w:val="000000" w:themeColor="text1"/>
        </w:rPr>
        <w:t>/</w:t>
      </w:r>
      <w:r w:rsidR="002A5A35" w:rsidRPr="00E30695">
        <w:rPr>
          <w:color w:val="000000" w:themeColor="text1"/>
        </w:rPr>
        <w:t xml:space="preserve"> </w:t>
      </w:r>
      <w:r w:rsidRPr="00E30695">
        <w:rPr>
          <w:color w:val="000000" w:themeColor="text1"/>
        </w:rPr>
        <w:t>ENTRE, COURIR,</w:t>
      </w:r>
      <w:r w:rsidR="00CB1A53" w:rsidRPr="00E30695">
        <w:rPr>
          <w:color w:val="000000" w:themeColor="text1"/>
        </w:rPr>
        <w:t xml:space="preserve"> </w:t>
      </w:r>
      <w:r w:rsidRPr="00E30695">
        <w:rPr>
          <w:color w:val="000000" w:themeColor="text1"/>
        </w:rPr>
        <w:t>TOURNER AUTOUR,</w:t>
      </w:r>
      <w:r w:rsidR="00CB1A53" w:rsidRPr="00E30695">
        <w:rPr>
          <w:color w:val="000000" w:themeColor="text1"/>
        </w:rPr>
        <w:t xml:space="preserve"> </w:t>
      </w:r>
      <w:r w:rsidRPr="00E30695">
        <w:rPr>
          <w:color w:val="000000" w:themeColor="text1"/>
        </w:rPr>
        <w:t>MARCHER à RECULONS,</w:t>
      </w:r>
      <w:r w:rsidR="002A5A35" w:rsidRPr="00E30695">
        <w:rPr>
          <w:color w:val="000000" w:themeColor="text1"/>
        </w:rPr>
        <w:t>…</w:t>
      </w:r>
    </w:p>
    <w:p w:rsidR="00A90386" w:rsidRDefault="00A90386" w:rsidP="00A90386">
      <w:pPr>
        <w:rPr>
          <w:color w:val="000000" w:themeColor="text1"/>
        </w:rPr>
      </w:pPr>
      <w:r>
        <w:rPr>
          <w:color w:val="000000" w:themeColor="text1"/>
        </w:rPr>
        <w:t>Voici un lien qui peut vous donner des idées </w:t>
      </w:r>
      <w:r w:rsidR="00E30695">
        <w:rPr>
          <w:color w:val="000000" w:themeColor="text1"/>
        </w:rPr>
        <w:t xml:space="preserve">d’installations </w:t>
      </w:r>
      <w:r>
        <w:rPr>
          <w:color w:val="000000" w:themeColor="text1"/>
        </w:rPr>
        <w:t xml:space="preserve">: </w:t>
      </w:r>
    </w:p>
    <w:p w:rsidR="00A90386" w:rsidRDefault="00E30695" w:rsidP="00A90386">
      <w:pPr>
        <w:pStyle w:val="Paragraphedeliste"/>
        <w:numPr>
          <w:ilvl w:val="0"/>
          <w:numId w:val="4"/>
        </w:numPr>
        <w:jc w:val="center"/>
        <w:rPr>
          <w:color w:val="000000" w:themeColor="text1"/>
        </w:rPr>
      </w:pPr>
      <w:hyperlink r:id="rId14" w:history="1">
        <w:r w:rsidRPr="002E4564">
          <w:rPr>
            <w:rStyle w:val="Lienhypertexte"/>
          </w:rPr>
          <w:t>https://apprendreaeduquer.fr/comment-creer-parcours-motricite-maison/</w:t>
        </w:r>
      </w:hyperlink>
    </w:p>
    <w:p w:rsidR="00E30695" w:rsidRPr="00A90386" w:rsidRDefault="00E30695" w:rsidP="00E30695">
      <w:pPr>
        <w:pStyle w:val="Paragraphedeliste"/>
        <w:jc w:val="center"/>
        <w:rPr>
          <w:color w:val="000000" w:themeColor="text1"/>
        </w:rPr>
      </w:pPr>
    </w:p>
    <w:p w:rsidR="002A5A35" w:rsidRPr="00E30695" w:rsidRDefault="002A5A35" w:rsidP="00E30695">
      <w:pPr>
        <w:pStyle w:val="Paragraphedeliste"/>
        <w:numPr>
          <w:ilvl w:val="0"/>
          <w:numId w:val="6"/>
        </w:numPr>
        <w:rPr>
          <w:color w:val="000000" w:themeColor="text1"/>
        </w:rPr>
      </w:pPr>
      <w:r w:rsidRPr="00E30695">
        <w:rPr>
          <w:color w:val="000000" w:themeColor="text1"/>
          <w:u w:val="single"/>
        </w:rPr>
        <w:t>On peut</w:t>
      </w:r>
      <w:r w:rsidR="00A90386" w:rsidRPr="00E30695">
        <w:rPr>
          <w:color w:val="000000" w:themeColor="text1"/>
          <w:u w:val="single"/>
        </w:rPr>
        <w:t xml:space="preserve"> complexifier en ajoutant</w:t>
      </w:r>
      <w:r w:rsidRPr="00E30695">
        <w:rPr>
          <w:color w:val="000000" w:themeColor="text1"/>
          <w:u w:val="single"/>
        </w:rPr>
        <w:t xml:space="preserve"> des </w:t>
      </w:r>
      <w:r w:rsidRPr="00E30695">
        <w:rPr>
          <w:b/>
          <w:color w:val="000000" w:themeColor="text1"/>
          <w:u w:val="single"/>
        </w:rPr>
        <w:t>variantes</w:t>
      </w:r>
      <w:r w:rsidRPr="00E30695">
        <w:rPr>
          <w:color w:val="000000" w:themeColor="text1"/>
        </w:rPr>
        <w:t xml:space="preserve"> : </w:t>
      </w:r>
    </w:p>
    <w:p w:rsidR="002A5A35" w:rsidRDefault="002A5A35" w:rsidP="002A5A35">
      <w:pPr>
        <w:pStyle w:val="Paragraphedeliste"/>
        <w:numPr>
          <w:ilvl w:val="0"/>
          <w:numId w:val="2"/>
        </w:numPr>
        <w:rPr>
          <w:color w:val="000000" w:themeColor="text1"/>
        </w:rPr>
      </w:pPr>
      <w:r w:rsidRPr="002A5A35">
        <w:rPr>
          <w:color w:val="000000" w:themeColor="text1"/>
        </w:rPr>
        <w:t>faire le parcours avec une</w:t>
      </w:r>
      <w:r>
        <w:rPr>
          <w:color w:val="000000" w:themeColor="text1"/>
        </w:rPr>
        <w:t xml:space="preserve"> poupée, un doudou dans la main</w:t>
      </w:r>
    </w:p>
    <w:p w:rsidR="002A5A35" w:rsidRDefault="002A5A35" w:rsidP="002A5A35">
      <w:pPr>
        <w:pStyle w:val="Paragraphedeliste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déplacer des objets d’une caisse à l’autre (une pleine au début du parcours et l’autre à remplir à la fin du parcours).</w:t>
      </w:r>
    </w:p>
    <w:p w:rsidR="002A5A35" w:rsidRDefault="002A5A35" w:rsidP="002A5A35">
      <w:pPr>
        <w:pStyle w:val="Paragraphedeliste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Chronométrer le temps d’exécution du parcours</w:t>
      </w:r>
    </w:p>
    <w:p w:rsidR="002A5A35" w:rsidRDefault="002A5A35" w:rsidP="002A5A35">
      <w:pPr>
        <w:rPr>
          <w:color w:val="000000" w:themeColor="text1"/>
        </w:rPr>
      </w:pPr>
      <w:r>
        <w:rPr>
          <w:color w:val="000000" w:themeColor="text1"/>
        </w:rPr>
        <w:t xml:space="preserve">Ceux qui le peuvent, prenez des photos et envoyez-les moi à </w:t>
      </w:r>
      <w:hyperlink r:id="rId15" w:history="1">
        <w:r w:rsidRPr="002E4564">
          <w:rPr>
            <w:rStyle w:val="Lienhypertexte"/>
          </w:rPr>
          <w:t>anne.delime@ac-poitiers.fr</w:t>
        </w:r>
      </w:hyperlink>
      <w:r>
        <w:rPr>
          <w:color w:val="000000" w:themeColor="text1"/>
        </w:rPr>
        <w:t xml:space="preserve"> . Je les mettrai sur le site pour donner des idées aux copains.</w:t>
      </w:r>
    </w:p>
    <w:p w:rsidR="002A5A35" w:rsidRDefault="002A5A35" w:rsidP="002A5A35">
      <w:pPr>
        <w:rPr>
          <w:color w:val="000000" w:themeColor="text1"/>
        </w:rPr>
      </w:pPr>
    </w:p>
    <w:p w:rsidR="008519E3" w:rsidRPr="008519E3" w:rsidRDefault="002A5A35">
      <w:pPr>
        <w:rPr>
          <w:color w:val="000000" w:themeColor="text1"/>
        </w:rPr>
      </w:pPr>
      <w:r>
        <w:rPr>
          <w:color w:val="000000" w:themeColor="text1"/>
        </w:rPr>
        <w:t>Amusez-vous bien !</w:t>
      </w:r>
    </w:p>
    <w:sectPr w:rsidR="008519E3" w:rsidRPr="008519E3" w:rsidSect="002972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16578"/>
    <w:multiLevelType w:val="hybridMultilevel"/>
    <w:tmpl w:val="B44EC36E"/>
    <w:lvl w:ilvl="0" w:tplc="E8849C7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D2130"/>
    <w:multiLevelType w:val="hybridMultilevel"/>
    <w:tmpl w:val="63A66A54"/>
    <w:lvl w:ilvl="0" w:tplc="28D6137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03516"/>
    <w:multiLevelType w:val="hybridMultilevel"/>
    <w:tmpl w:val="95AED58E"/>
    <w:lvl w:ilvl="0" w:tplc="E8849C7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89044A"/>
    <w:multiLevelType w:val="hybridMultilevel"/>
    <w:tmpl w:val="975AF1C4"/>
    <w:lvl w:ilvl="0" w:tplc="A202D2E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828A2"/>
    <w:multiLevelType w:val="hybridMultilevel"/>
    <w:tmpl w:val="5F304F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5A575A"/>
    <w:multiLevelType w:val="multilevel"/>
    <w:tmpl w:val="F68C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972DE"/>
    <w:rsid w:val="000475E8"/>
    <w:rsid w:val="001C2CE2"/>
    <w:rsid w:val="002972DE"/>
    <w:rsid w:val="002A5A35"/>
    <w:rsid w:val="002F20E1"/>
    <w:rsid w:val="003E7B45"/>
    <w:rsid w:val="00680104"/>
    <w:rsid w:val="008519E3"/>
    <w:rsid w:val="00917D75"/>
    <w:rsid w:val="009D49FD"/>
    <w:rsid w:val="00A90386"/>
    <w:rsid w:val="00B3062A"/>
    <w:rsid w:val="00CB1A53"/>
    <w:rsid w:val="00DF57F6"/>
    <w:rsid w:val="00E30695"/>
    <w:rsid w:val="00E7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7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72DE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8519E3"/>
    <w:rPr>
      <w:b/>
      <w:bCs/>
    </w:rPr>
  </w:style>
  <w:style w:type="paragraph" w:styleId="Paragraphedeliste">
    <w:name w:val="List Paragraph"/>
    <w:basedOn w:val="Normal"/>
    <w:uiPriority w:val="34"/>
    <w:qFormat/>
    <w:rsid w:val="002A5A3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A5A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.pinimg.com/236x/76/58/00/765800da370a20f557a3992140319a0f--fil-palettes.jpg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hyperlink" Target="http://www.dans-ma-tribu.fr/wp-content/uploads/2011/10/parcours-de-motricit%C3%A9-tunnel-id%C3%A9e-jeu-pour-enfants-01.p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anne.delime@ac-poitiers.fr" TargetMode="External"/><Relationship Id="rId10" Type="http://schemas.openxmlformats.org/officeDocument/2006/relationships/hyperlink" Target="http://assmatlis.a.s.pic.centerblog.net/o/fc9ea72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apprendreaeduquer.fr/comment-creer-parcours-motricite-maiso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862B9-C1E5-46E8-9E1F-522FDBAC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852</Words>
  <Characters>4687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JEREMIE</dc:creator>
  <cp:lastModifiedBy>JEREMIE</cp:lastModifiedBy>
  <cp:revision>10</cp:revision>
  <dcterms:created xsi:type="dcterms:W3CDTF">2020-04-08T13:26:00Z</dcterms:created>
  <dcterms:modified xsi:type="dcterms:W3CDTF">2020-04-09T14:04:00Z</dcterms:modified>
</cp:coreProperties>
</file>