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07E" w:rsidRPr="002C328C" w:rsidRDefault="002C328C" w:rsidP="004C707E">
      <w:pPr>
        <w:rPr>
          <w:sz w:val="28"/>
          <w:szCs w:val="28"/>
        </w:rPr>
      </w:pPr>
      <w:r w:rsidRPr="002C328C">
        <w:rPr>
          <w:sz w:val="28"/>
          <w:szCs w:val="28"/>
          <w:u w:val="single"/>
        </w:rPr>
        <w:t>Vendredi 15 mai 2020</w:t>
      </w:r>
      <w:r w:rsidRPr="002C328C">
        <w:rPr>
          <w:sz w:val="28"/>
          <w:szCs w:val="28"/>
        </w:rPr>
        <w:t>, d</w:t>
      </w:r>
      <w:r w:rsidR="004C707E" w:rsidRPr="002C328C">
        <w:rPr>
          <w:sz w:val="28"/>
          <w:szCs w:val="28"/>
        </w:rPr>
        <w:t xml:space="preserve">ans le parc de </w:t>
      </w:r>
      <w:proofErr w:type="spellStart"/>
      <w:r w:rsidR="004C707E" w:rsidRPr="002C328C">
        <w:rPr>
          <w:sz w:val="28"/>
          <w:szCs w:val="28"/>
        </w:rPr>
        <w:t>Chiché</w:t>
      </w:r>
      <w:proofErr w:type="spellEnd"/>
      <w:r w:rsidR="004C707E" w:rsidRPr="002C328C">
        <w:rPr>
          <w:sz w:val="28"/>
          <w:szCs w:val="28"/>
        </w:rPr>
        <w:t>, nous avons trouvé :</w:t>
      </w:r>
    </w:p>
    <w:p w:rsidR="004C707E" w:rsidRDefault="004C707E" w:rsidP="004C707E"/>
    <w:p w:rsidR="004C707E" w:rsidRPr="004C707E" w:rsidRDefault="004C707E" w:rsidP="004C707E">
      <w:pPr>
        <w:rPr>
          <w:sz w:val="72"/>
          <w:szCs w:val="72"/>
        </w:rPr>
      </w:pPr>
      <w:r>
        <w:rPr>
          <w:rFonts w:ascii="Arial" w:hAnsi="Arial" w:cs="Arial"/>
          <w:noProof/>
          <w:color w:val="0645AD"/>
          <w:sz w:val="21"/>
          <w:szCs w:val="21"/>
          <w:lang w:eastAsia="fr-FR"/>
        </w:rPr>
        <w:drawing>
          <wp:inline distT="0" distB="0" distL="0" distR="0">
            <wp:extent cx="2133600" cy="1269491"/>
            <wp:effectExtent l="57150" t="38100" r="38100" b="25909"/>
            <wp:docPr id="1" name="Image 1" descr="File:Oniscus asellus - female top 1 (aka)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Oniscus asellus - female top 1 (aka)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4377" cy="1269954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z w:val="72"/>
          <w:szCs w:val="72"/>
        </w:rPr>
        <w:t xml:space="preserve">  </w:t>
      </w:r>
      <w:r w:rsidR="002C328C">
        <w:rPr>
          <w:sz w:val="72"/>
          <w:szCs w:val="72"/>
        </w:rPr>
        <w:t xml:space="preserve">2  </w:t>
      </w:r>
      <w:r>
        <w:rPr>
          <w:sz w:val="72"/>
          <w:szCs w:val="72"/>
        </w:rPr>
        <w:t>CLOPORTE</w:t>
      </w:r>
      <w:r w:rsidR="002C328C">
        <w:rPr>
          <w:sz w:val="72"/>
          <w:szCs w:val="72"/>
        </w:rPr>
        <w:t>S</w:t>
      </w:r>
    </w:p>
    <w:p w:rsidR="004C707E" w:rsidRDefault="004C707E" w:rsidP="004C707E"/>
    <w:p w:rsidR="004C707E" w:rsidRDefault="004C707E" w:rsidP="004C707E">
      <w:r>
        <w:t xml:space="preserve">    </w:t>
      </w:r>
      <w:r>
        <w:rPr>
          <w:rFonts w:ascii="&amp;quot" w:hAnsi="&amp;quot"/>
          <w:noProof/>
          <w:color w:val="2A6496"/>
          <w:lang w:eastAsia="fr-FR"/>
        </w:rPr>
        <w:drawing>
          <wp:inline distT="0" distB="0" distL="0" distR="0">
            <wp:extent cx="1905000" cy="1905000"/>
            <wp:effectExtent l="57150" t="38100" r="38100" b="19050"/>
            <wp:docPr id="4" name="Image 4" descr="https://viagallica.com/a/img/small/hanneton_de_la_saint_jean_001_(dessin)_small.jpg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viagallica.com/a/img/small/hanneton_de_la_saint_jean_001_(dessin)_small.jpg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  <w:r w:rsidR="002C328C" w:rsidRPr="002C328C">
        <w:rPr>
          <w:rFonts w:ascii="Cursive standard" w:hAnsi="Cursive standard"/>
          <w:sz w:val="72"/>
          <w:szCs w:val="72"/>
        </w:rPr>
        <w:t>1</w:t>
      </w:r>
      <w:r w:rsidR="002C328C" w:rsidRPr="002C328C">
        <w:rPr>
          <w:sz w:val="72"/>
          <w:szCs w:val="72"/>
        </w:rPr>
        <w:t xml:space="preserve"> </w:t>
      </w:r>
      <w:r w:rsidRPr="004C707E">
        <w:rPr>
          <w:sz w:val="72"/>
          <w:szCs w:val="72"/>
        </w:rPr>
        <w:t>HANNETON</w:t>
      </w:r>
    </w:p>
    <w:p w:rsidR="004C707E" w:rsidRPr="004C707E" w:rsidRDefault="004C707E" w:rsidP="004C707E">
      <w:pPr>
        <w:rPr>
          <w:sz w:val="72"/>
          <w:szCs w:val="72"/>
        </w:rPr>
      </w:pPr>
      <w:r>
        <w:rPr>
          <w:rFonts w:ascii="&amp;quot" w:hAnsi="&amp;quot"/>
          <w:noProof/>
          <w:color w:val="2A6496"/>
          <w:sz w:val="21"/>
          <w:szCs w:val="21"/>
          <w:lang w:eastAsia="fr-FR"/>
        </w:rPr>
        <w:t xml:space="preserve">   </w:t>
      </w:r>
      <w:r>
        <w:rPr>
          <w:rFonts w:ascii="&amp;quot" w:hAnsi="&amp;quot"/>
          <w:noProof/>
          <w:color w:val="2A6496"/>
          <w:sz w:val="21"/>
          <w:szCs w:val="21"/>
          <w:lang w:eastAsia="fr-FR"/>
        </w:rPr>
        <w:drawing>
          <wp:inline distT="0" distB="0" distL="0" distR="0">
            <wp:extent cx="1590675" cy="2074793"/>
            <wp:effectExtent l="57150" t="38100" r="47625" b="20707"/>
            <wp:docPr id="7" name="Image 7" descr="https://tse4.mm.bing.net/th?id=OIP.qqRewBBcIOxaiaygZurqMQHaJn&amp;pid=Api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tse4.mm.bing.net/th?id=OIP.qqRewBBcIOxaiaygZurqMQHaJn&amp;pid=Api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074793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C328C">
        <w:t xml:space="preserve">     </w:t>
      </w:r>
      <w:r w:rsidR="002C328C" w:rsidRPr="002C328C">
        <w:rPr>
          <w:sz w:val="72"/>
          <w:szCs w:val="72"/>
        </w:rPr>
        <w:t>2</w:t>
      </w:r>
      <w:r w:rsidR="002C328C">
        <w:rPr>
          <w:sz w:val="72"/>
          <w:szCs w:val="72"/>
        </w:rPr>
        <w:t xml:space="preserve"> </w:t>
      </w:r>
      <w:r w:rsidRPr="002C328C">
        <w:rPr>
          <w:sz w:val="72"/>
          <w:szCs w:val="72"/>
        </w:rPr>
        <w:t xml:space="preserve"> </w:t>
      </w:r>
      <w:r>
        <w:rPr>
          <w:sz w:val="72"/>
          <w:szCs w:val="72"/>
        </w:rPr>
        <w:t>ESCARGOT</w:t>
      </w:r>
      <w:r w:rsidR="002C328C">
        <w:rPr>
          <w:sz w:val="72"/>
          <w:szCs w:val="72"/>
        </w:rPr>
        <w:t>S</w:t>
      </w:r>
      <w:proofErr w:type="gramStart"/>
      <w:r w:rsidR="002C328C">
        <w:rPr>
          <w:sz w:val="72"/>
          <w:szCs w:val="72"/>
        </w:rPr>
        <w:t>,</w:t>
      </w:r>
      <w:r w:rsidR="002C328C" w:rsidRPr="002C328C">
        <w:rPr>
          <w:sz w:val="28"/>
          <w:szCs w:val="28"/>
        </w:rPr>
        <w:t>1petit</w:t>
      </w:r>
      <w:proofErr w:type="gramEnd"/>
      <w:r w:rsidR="002C328C" w:rsidRPr="002C328C">
        <w:rPr>
          <w:sz w:val="28"/>
          <w:szCs w:val="28"/>
        </w:rPr>
        <w:t xml:space="preserve"> et 1 gros</w:t>
      </w:r>
    </w:p>
    <w:p w:rsidR="004C707E" w:rsidRDefault="004C707E" w:rsidP="004C707E"/>
    <w:p w:rsidR="004C707E" w:rsidRPr="004C707E" w:rsidRDefault="004C707E" w:rsidP="004C707E">
      <w:pPr>
        <w:rPr>
          <w:sz w:val="72"/>
          <w:szCs w:val="72"/>
        </w:rPr>
      </w:pPr>
      <w:r>
        <w:t xml:space="preserve">      </w:t>
      </w:r>
      <w:r>
        <w:rPr>
          <w:rFonts w:ascii="&amp;quot" w:hAnsi="&amp;quot"/>
          <w:noProof/>
          <w:color w:val="2A6496"/>
          <w:sz w:val="21"/>
          <w:szCs w:val="21"/>
          <w:lang w:eastAsia="fr-FR"/>
        </w:rPr>
        <w:drawing>
          <wp:inline distT="0" distB="0" distL="0" distR="0">
            <wp:extent cx="2819400" cy="1375317"/>
            <wp:effectExtent l="57150" t="38100" r="38100" b="15333"/>
            <wp:docPr id="10" name="Image 10" descr="https://tse1.mm.bing.net/th?id=OIP.N5YZY75DGaWon4bj9_gHcAAAAA&amp;pid=Api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tse1.mm.bing.net/th?id=OIP.N5YZY75DGaWon4bj9_gHcAAAAA&amp;pid=Api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375317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z w:val="72"/>
          <w:szCs w:val="72"/>
        </w:rPr>
        <w:t xml:space="preserve"> </w:t>
      </w:r>
      <w:r w:rsidR="002C328C" w:rsidRPr="002C328C">
        <w:rPr>
          <w:rFonts w:ascii="Cursive standard" w:hAnsi="Cursive standard"/>
          <w:sz w:val="72"/>
          <w:szCs w:val="72"/>
        </w:rPr>
        <w:t>1</w:t>
      </w:r>
      <w:r>
        <w:rPr>
          <w:sz w:val="72"/>
          <w:szCs w:val="72"/>
        </w:rPr>
        <w:t xml:space="preserve"> LIMACE</w:t>
      </w:r>
    </w:p>
    <w:p w:rsidR="004C707E" w:rsidRDefault="004C707E" w:rsidP="004C707E"/>
    <w:p w:rsidR="004C707E" w:rsidRDefault="004C707E" w:rsidP="004C707E"/>
    <w:p w:rsidR="004C707E" w:rsidRPr="004C707E" w:rsidRDefault="004C707E" w:rsidP="004C707E">
      <w:pPr>
        <w:rPr>
          <w:sz w:val="72"/>
          <w:szCs w:val="72"/>
        </w:rPr>
      </w:pPr>
      <w:r>
        <w:rPr>
          <w:rFonts w:ascii="&amp;quot" w:hAnsi="&amp;quot"/>
          <w:noProof/>
          <w:color w:val="2A6496"/>
          <w:lang w:eastAsia="fr-FR"/>
        </w:rPr>
        <w:drawing>
          <wp:inline distT="0" distB="0" distL="0" distR="0">
            <wp:extent cx="2179935" cy="1581150"/>
            <wp:effectExtent l="57150" t="38100" r="29865" b="19050"/>
            <wp:docPr id="13" name="Image 13" descr="http://www.lespritjardin.be/wp-content/uploads/2016/09/encadre-shutterstock_134632022.jpg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lespritjardin.be/wp-content/uploads/2016/09/encadre-shutterstock_134632022.jpg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14469" t="7791" r="791" b="-1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935" cy="158115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 w:rsidR="002C328C" w:rsidRPr="002C328C">
        <w:rPr>
          <w:rFonts w:ascii="Cursive standard" w:hAnsi="Cursive standard"/>
          <w:sz w:val="72"/>
          <w:szCs w:val="72"/>
        </w:rPr>
        <w:t xml:space="preserve">4 </w:t>
      </w:r>
      <w:r>
        <w:rPr>
          <w:sz w:val="72"/>
          <w:szCs w:val="72"/>
        </w:rPr>
        <w:t>VERS DE TERRE</w:t>
      </w:r>
    </w:p>
    <w:p w:rsidR="004C707E" w:rsidRPr="004C707E" w:rsidRDefault="004C707E" w:rsidP="004C707E">
      <w:r>
        <w:t xml:space="preserve">   </w:t>
      </w:r>
      <w:r>
        <w:rPr>
          <w:rFonts w:ascii="&amp;quot" w:hAnsi="&amp;quot"/>
          <w:noProof/>
          <w:color w:val="2A6496"/>
          <w:sz w:val="21"/>
          <w:szCs w:val="21"/>
          <w:lang w:eastAsia="fr-FR"/>
        </w:rPr>
        <w:drawing>
          <wp:inline distT="0" distB="0" distL="0" distR="0">
            <wp:extent cx="1714500" cy="1714500"/>
            <wp:effectExtent l="57150" t="38100" r="38100" b="19050"/>
            <wp:docPr id="16" name="Image 16" descr="https://tse3.mm.bing.net/th?id=OIP.R6qbgJXY9zmZqJ33a8zLrAHaHa&amp;pid=Api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tse3.mm.bing.net/th?id=OIP.R6qbgJXY9zmZqJ33a8zLrAHaHa&amp;pid=Api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sz w:val="72"/>
          <w:szCs w:val="72"/>
        </w:rPr>
        <w:t xml:space="preserve">  </w:t>
      </w:r>
      <w:r w:rsidR="002C328C" w:rsidRPr="002C328C">
        <w:rPr>
          <w:rFonts w:ascii="Cursive standard" w:hAnsi="Cursive standard"/>
          <w:sz w:val="72"/>
          <w:szCs w:val="72"/>
        </w:rPr>
        <w:t>1</w:t>
      </w:r>
      <w:r w:rsidR="002C328C">
        <w:rPr>
          <w:sz w:val="72"/>
          <w:szCs w:val="72"/>
        </w:rPr>
        <w:t xml:space="preserve"> </w:t>
      </w:r>
      <w:r>
        <w:rPr>
          <w:sz w:val="72"/>
          <w:szCs w:val="72"/>
        </w:rPr>
        <w:t xml:space="preserve">COCCINELLE </w:t>
      </w:r>
      <w:r>
        <w:t xml:space="preserve"> </w:t>
      </w:r>
      <w:r w:rsidRPr="004C707E">
        <w:rPr>
          <w:sz w:val="28"/>
          <w:szCs w:val="28"/>
        </w:rPr>
        <w:t>à 2 points</w:t>
      </w:r>
    </w:p>
    <w:p w:rsidR="004C707E" w:rsidRDefault="004C707E" w:rsidP="004C707E"/>
    <w:p w:rsidR="004C707E" w:rsidRDefault="004C707E" w:rsidP="004C707E"/>
    <w:p w:rsidR="004C707E" w:rsidRDefault="004C707E" w:rsidP="004C707E"/>
    <w:p w:rsidR="004C707E" w:rsidRDefault="004C707E" w:rsidP="004C707E"/>
    <w:p w:rsidR="004C707E" w:rsidRDefault="004C707E" w:rsidP="004C707E"/>
    <w:p w:rsidR="004C707E" w:rsidRDefault="004C707E" w:rsidP="004C707E"/>
    <w:p w:rsidR="004C707E" w:rsidRDefault="004C707E" w:rsidP="004C707E"/>
    <w:p w:rsidR="004C707E" w:rsidRDefault="004C707E" w:rsidP="004C707E"/>
    <w:p w:rsidR="004C707E" w:rsidRDefault="004C707E" w:rsidP="004C707E"/>
    <w:p w:rsidR="004C707E" w:rsidRDefault="004C707E" w:rsidP="004C707E"/>
    <w:sectPr w:rsidR="004C707E" w:rsidSect="004C70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C707E"/>
    <w:rsid w:val="001C2CE2"/>
    <w:rsid w:val="002C328C"/>
    <w:rsid w:val="004C707E"/>
    <w:rsid w:val="009D49FD"/>
    <w:rsid w:val="00C24802"/>
    <w:rsid w:val="00DF5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Theme="minorHAnsi" w:hAnsi="Century Gothic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CE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C7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70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pload.wikimedia.org/wikipedia/commons/thumb/a/a1/Snail-WA_edit02.jpg/1200px-Snail-WA_edit02.jpg" TargetMode="External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www.lespritjardin.be/wp-content/uploads/2016/09/encadre-shutterstock_134632022.jp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viagallica.com/a/img/small/hanneton_de_la_saint_jean_001_(dessin)_small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hyperlink" Target="https://www.ciblage-anti-limaces.fr/wp-content/uploads/2017/03/limace-grise-d%C3%A9tour%C3%A9e-300x146.jpg" TargetMode="External"/><Relationship Id="rId4" Type="http://schemas.openxmlformats.org/officeDocument/2006/relationships/hyperlink" Target="https://upload.wikimedia.org/wikipedia/commons/5/5e/Oniscus_asellus_-_female_top_1_%28aka%29.jpg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s://www.crisop.shop/958-large_default/adalia-coccinelles-adultes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36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JEREMIE</dc:creator>
  <cp:lastModifiedBy>JEREMIE</cp:lastModifiedBy>
  <cp:revision>1</cp:revision>
  <dcterms:created xsi:type="dcterms:W3CDTF">2020-05-17T18:10:00Z</dcterms:created>
  <dcterms:modified xsi:type="dcterms:W3CDTF">2020-05-17T18:25:00Z</dcterms:modified>
</cp:coreProperties>
</file>