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11B" w:rsidRDefault="00F8111B" w:rsidP="00F8111B">
      <w:r>
        <w:t xml:space="preserve">Jeudi 16  avril 2020                                                                                                                   </w:t>
      </w:r>
      <w:r>
        <w:rPr>
          <w:b/>
        </w:rPr>
        <w:t>SEMAINE 5</w:t>
      </w:r>
    </w:p>
    <w:tbl>
      <w:tblPr>
        <w:tblStyle w:val="Grilledutableau"/>
        <w:tblW w:w="0" w:type="auto"/>
        <w:tblBorders>
          <w:insideH w:val="none" w:sz="0" w:space="0" w:color="auto"/>
          <w:insideV w:val="none" w:sz="0" w:space="0" w:color="auto"/>
        </w:tblBorders>
        <w:tblLayout w:type="fixed"/>
        <w:tblLook w:val="04A0"/>
      </w:tblPr>
      <w:tblGrid>
        <w:gridCol w:w="8776"/>
        <w:gridCol w:w="1680"/>
      </w:tblGrid>
      <w:tr w:rsidR="00F8111B" w:rsidTr="00F066CA">
        <w:trPr>
          <w:trHeight w:val="1040"/>
        </w:trPr>
        <w:tc>
          <w:tcPr>
            <w:tcW w:w="8776" w:type="dxa"/>
          </w:tcPr>
          <w:p w:rsidR="00F8111B" w:rsidRDefault="00F8111B" w:rsidP="00F066CA">
            <w:pPr>
              <w:jc w:val="center"/>
            </w:pPr>
          </w:p>
          <w:p w:rsidR="00F8111B" w:rsidRDefault="00F8111B" w:rsidP="00F066CA">
            <w:pPr>
              <w:jc w:val="center"/>
              <w:rPr>
                <w:b/>
                <w:sz w:val="32"/>
                <w:szCs w:val="32"/>
              </w:rPr>
            </w:pPr>
            <w:r>
              <w:rPr>
                <w:b/>
                <w:sz w:val="32"/>
                <w:szCs w:val="32"/>
              </w:rPr>
              <w:t>PS/MS -  GRAPHISME/</w:t>
            </w:r>
            <w:r w:rsidR="00134C6D">
              <w:rPr>
                <w:b/>
                <w:sz w:val="32"/>
                <w:szCs w:val="32"/>
              </w:rPr>
              <w:t>REPERAGE DANS L’</w:t>
            </w:r>
            <w:r>
              <w:rPr>
                <w:b/>
                <w:sz w:val="32"/>
                <w:szCs w:val="32"/>
              </w:rPr>
              <w:t>ESPACE</w:t>
            </w:r>
          </w:p>
          <w:p w:rsidR="00F8111B" w:rsidRDefault="00F8111B" w:rsidP="00F8111B">
            <w:pPr>
              <w:jc w:val="center"/>
              <w:rPr>
                <w:b/>
                <w:sz w:val="32"/>
                <w:szCs w:val="32"/>
              </w:rPr>
            </w:pPr>
            <w:r>
              <w:rPr>
                <w:b/>
                <w:sz w:val="32"/>
                <w:szCs w:val="32"/>
              </w:rPr>
              <w:t xml:space="preserve">           Les labyrinthes </w:t>
            </w:r>
          </w:p>
        </w:tc>
        <w:tc>
          <w:tcPr>
            <w:tcW w:w="1680" w:type="dxa"/>
          </w:tcPr>
          <w:p w:rsidR="00F8111B" w:rsidRDefault="00F8111B" w:rsidP="00F066CA">
            <w:pPr>
              <w:jc w:val="center"/>
            </w:pPr>
            <w:r>
              <w:rPr>
                <w:rFonts w:ascii="&amp;quot" w:hAnsi="&amp;quot"/>
                <w:noProof/>
                <w:color w:val="0000FF"/>
                <w:sz w:val="30"/>
                <w:szCs w:val="30"/>
                <w:bdr w:val="none" w:sz="0" w:space="0" w:color="auto" w:frame="1"/>
                <w:lang w:eastAsia="fr-FR"/>
              </w:rPr>
              <w:drawing>
                <wp:inline distT="0" distB="0" distL="0" distR="0">
                  <wp:extent cx="863924" cy="638175"/>
                  <wp:effectExtent l="19050" t="0" r="0" b="0"/>
                  <wp:docPr id="1" name="Image 1" descr="labyrinth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yrinthe">
                            <a:hlinkClick r:id="rId5"/>
                          </pic:cNvPr>
                          <pic:cNvPicPr>
                            <a:picLocks noChangeAspect="1" noChangeArrowheads="1"/>
                          </pic:cNvPicPr>
                        </pic:nvPicPr>
                        <pic:blipFill>
                          <a:blip r:embed="rId6" cstate="print"/>
                          <a:srcRect/>
                          <a:stretch>
                            <a:fillRect/>
                          </a:stretch>
                        </pic:blipFill>
                        <pic:spPr bwMode="auto">
                          <a:xfrm flipV="1">
                            <a:off x="0" y="0"/>
                            <a:ext cx="863924" cy="638175"/>
                          </a:xfrm>
                          <a:prstGeom prst="rect">
                            <a:avLst/>
                          </a:prstGeom>
                          <a:noFill/>
                          <a:ln w="9525">
                            <a:noFill/>
                            <a:miter lim="800000"/>
                            <a:headEnd/>
                            <a:tailEnd/>
                          </a:ln>
                        </pic:spPr>
                      </pic:pic>
                    </a:graphicData>
                  </a:graphic>
                </wp:inline>
              </w:drawing>
            </w:r>
          </w:p>
        </w:tc>
      </w:tr>
    </w:tbl>
    <w:p w:rsidR="00F8111B" w:rsidRDefault="00F8111B">
      <w:r>
        <w:t xml:space="preserve">  </w:t>
      </w:r>
    </w:p>
    <w:p w:rsidR="001C2CE2" w:rsidRDefault="00F8111B">
      <w:r>
        <w:t>Aujourd’hui, je vous propose des exercices qui vont favoriser la concentration, la précision du geste graphique, le repérage dans l’espace, la réflexion.</w:t>
      </w:r>
    </w:p>
    <w:p w:rsidR="00F8111B" w:rsidRDefault="00F8111B">
      <w:r>
        <w:t xml:space="preserve">En classe, j’ai des  jeux de manipulation de </w:t>
      </w:r>
      <w:r w:rsidRPr="00F8111B">
        <w:rPr>
          <w:b/>
        </w:rPr>
        <w:t>labyrinthes</w:t>
      </w:r>
      <w:r>
        <w:t>. Si vous en avez à la maison, c’est le moment de les sortir.</w:t>
      </w:r>
    </w:p>
    <w:p w:rsidR="00A41617" w:rsidRDefault="00A41617">
      <w:r>
        <w:t xml:space="preserve"> Vous pouvez aussi vous amusez</w:t>
      </w:r>
      <w:r w:rsidRPr="00134C6D">
        <w:rPr>
          <w:color w:val="000000" w:themeColor="text1"/>
        </w:rPr>
        <w:t xml:space="preserve"> à créer </w:t>
      </w:r>
      <w:r w:rsidRPr="00A41617">
        <w:rPr>
          <w:b/>
          <w:color w:val="7030A0"/>
        </w:rPr>
        <w:t xml:space="preserve">des labyrinthes avec des </w:t>
      </w:r>
      <w:proofErr w:type="spellStart"/>
      <w:r w:rsidRPr="00A41617">
        <w:rPr>
          <w:b/>
          <w:color w:val="7030A0"/>
        </w:rPr>
        <w:t>kaplas</w:t>
      </w:r>
      <w:proofErr w:type="spellEnd"/>
      <w:r w:rsidRPr="00A41617">
        <w:rPr>
          <w:b/>
          <w:color w:val="7030A0"/>
        </w:rPr>
        <w:t>, des bâton</w:t>
      </w:r>
      <w:r w:rsidR="00134C6D">
        <w:rPr>
          <w:b/>
          <w:color w:val="7030A0"/>
        </w:rPr>
        <w:t>s :</w:t>
      </w:r>
    </w:p>
    <w:p w:rsidR="00A41617" w:rsidRDefault="0085600B">
      <w:r>
        <w:rPr>
          <w:rFonts w:ascii="inherit" w:hAnsi="inherit"/>
          <w:noProof/>
          <w:color w:val="080808"/>
          <w:lang w:eastAsia="fr-FR"/>
        </w:rPr>
        <w:pict>
          <v:shapetype id="_x0000_t202" coordsize="21600,21600" o:spt="202" path="m,l,21600r21600,l21600,xe">
            <v:stroke joinstyle="miter"/>
            <v:path gradientshapeok="t" o:connecttype="rect"/>
          </v:shapetype>
          <v:shape id="_x0000_s1029" type="#_x0000_t202" style="position:absolute;margin-left:134.4pt;margin-top:2.25pt;width:390.75pt;height:104.95pt;z-index:251661312" strokecolor="white [3212]">
            <v:textbox>
              <w:txbxContent>
                <w:p w:rsidR="0085600B" w:rsidRPr="00A41617" w:rsidRDefault="0085600B" w:rsidP="0085600B">
                  <w:pPr>
                    <w:pStyle w:val="NormalWeb"/>
                    <w:spacing w:before="0" w:beforeAutospacing="0" w:after="0" w:afterAutospacing="0"/>
                    <w:textAlignment w:val="baseline"/>
                    <w:rPr>
                      <w:rFonts w:ascii="Century Gothic" w:hAnsi="Century Gothic"/>
                      <w:color w:val="7030A0"/>
                      <w:sz w:val="22"/>
                      <w:szCs w:val="22"/>
                    </w:rPr>
                  </w:pPr>
                  <w:r w:rsidRPr="00A41617">
                    <w:rPr>
                      <w:rFonts w:ascii="Century Gothic" w:hAnsi="Century Gothic"/>
                      <w:color w:val="7030A0"/>
                      <w:sz w:val="22"/>
                      <w:szCs w:val="22"/>
                      <w:bdr w:val="none" w:sz="0" w:space="0" w:color="auto" w:frame="1"/>
                    </w:rPr>
                    <w:t>Ces manipulations favorisent le passage de la 3D au 2D.</w:t>
                  </w:r>
                </w:p>
                <w:p w:rsidR="0085600B" w:rsidRPr="00A41617" w:rsidRDefault="0085600B" w:rsidP="0085600B">
                  <w:pPr>
                    <w:pStyle w:val="NormalWeb"/>
                    <w:spacing w:before="0" w:beforeAutospacing="0" w:after="0" w:afterAutospacing="0"/>
                    <w:textAlignment w:val="baseline"/>
                    <w:rPr>
                      <w:rFonts w:ascii="Century Gothic" w:hAnsi="Century Gothic"/>
                      <w:color w:val="7030A0"/>
                      <w:sz w:val="22"/>
                      <w:szCs w:val="22"/>
                    </w:rPr>
                  </w:pPr>
                  <w:r w:rsidRPr="00A41617">
                    <w:rPr>
                      <w:rFonts w:ascii="Century Gothic" w:hAnsi="Century Gothic"/>
                      <w:color w:val="7030A0"/>
                      <w:sz w:val="22"/>
                      <w:szCs w:val="22"/>
                      <w:bdr w:val="none" w:sz="0" w:space="0" w:color="auto" w:frame="1"/>
                    </w:rPr>
                    <w:t> Dans un premier temps réaliser un "chemin" d'un point A à un point B pour que notre bonhomme se rende à l'école.</w:t>
                  </w:r>
                </w:p>
                <w:p w:rsidR="0085600B" w:rsidRPr="00A41617" w:rsidRDefault="0085600B" w:rsidP="0085600B">
                  <w:pPr>
                    <w:pStyle w:val="NormalWeb"/>
                    <w:spacing w:before="0" w:beforeAutospacing="0" w:after="0" w:afterAutospacing="0"/>
                    <w:textAlignment w:val="baseline"/>
                    <w:rPr>
                      <w:rFonts w:ascii="Century Gothic" w:hAnsi="Century Gothic"/>
                      <w:color w:val="7030A0"/>
                      <w:sz w:val="22"/>
                      <w:szCs w:val="22"/>
                    </w:rPr>
                  </w:pPr>
                  <w:r w:rsidRPr="00A41617">
                    <w:rPr>
                      <w:rFonts w:ascii="Century Gothic" w:hAnsi="Century Gothic"/>
                      <w:color w:val="7030A0"/>
                      <w:sz w:val="22"/>
                      <w:szCs w:val="22"/>
                      <w:bdr w:val="none" w:sz="0" w:space="0" w:color="auto" w:frame="1"/>
                    </w:rPr>
                    <w:t xml:space="preserve">Votre enfant intègre la notion de "murs" que l'on ne peut pas traverser grâce aux </w:t>
                  </w:r>
                  <w:proofErr w:type="spellStart"/>
                  <w:r w:rsidRPr="00A41617">
                    <w:rPr>
                      <w:rFonts w:ascii="Century Gothic" w:hAnsi="Century Gothic"/>
                      <w:color w:val="7030A0"/>
                      <w:sz w:val="22"/>
                      <w:szCs w:val="22"/>
                      <w:bdr w:val="none" w:sz="0" w:space="0" w:color="auto" w:frame="1"/>
                    </w:rPr>
                    <w:t>kaplas</w:t>
                  </w:r>
                  <w:proofErr w:type="spellEnd"/>
                  <w:r w:rsidRPr="00A41617">
                    <w:rPr>
                      <w:rFonts w:ascii="Century Gothic" w:hAnsi="Century Gothic"/>
                      <w:color w:val="7030A0"/>
                      <w:sz w:val="22"/>
                      <w:szCs w:val="22"/>
                      <w:bdr w:val="none" w:sz="0" w:space="0" w:color="auto" w:frame="1"/>
                    </w:rPr>
                    <w:t>.</w:t>
                  </w:r>
                </w:p>
                <w:p w:rsidR="0085600B" w:rsidRDefault="0085600B" w:rsidP="0085600B">
                  <w:pPr>
                    <w:pStyle w:val="NormalWeb"/>
                    <w:spacing w:before="0" w:beforeAutospacing="0" w:after="0" w:afterAutospacing="0"/>
                    <w:textAlignment w:val="baseline"/>
                    <w:rPr>
                      <w:rFonts w:ascii="Century Gothic" w:hAnsi="Century Gothic"/>
                      <w:color w:val="7030A0"/>
                      <w:sz w:val="22"/>
                      <w:szCs w:val="22"/>
                      <w:bdr w:val="none" w:sz="0" w:space="0" w:color="auto" w:frame="1"/>
                    </w:rPr>
                  </w:pPr>
                  <w:r w:rsidRPr="00A41617">
                    <w:rPr>
                      <w:rFonts w:ascii="Century Gothic" w:hAnsi="Century Gothic"/>
                      <w:color w:val="7030A0"/>
                      <w:sz w:val="22"/>
                      <w:szCs w:val="22"/>
                      <w:bdr w:val="none" w:sz="0" w:space="0" w:color="auto" w:frame="1"/>
                    </w:rPr>
                    <w:t xml:space="preserve">Il comprend la nécessité de ne pas laisser d'espaces entre les </w:t>
                  </w:r>
                  <w:proofErr w:type="spellStart"/>
                  <w:r w:rsidRPr="00A41617">
                    <w:rPr>
                      <w:rFonts w:ascii="Century Gothic" w:hAnsi="Century Gothic"/>
                      <w:color w:val="7030A0"/>
                      <w:sz w:val="22"/>
                      <w:szCs w:val="22"/>
                      <w:bdr w:val="none" w:sz="0" w:space="0" w:color="auto" w:frame="1"/>
                    </w:rPr>
                    <w:t>kaplas</w:t>
                  </w:r>
                  <w:proofErr w:type="spellEnd"/>
                  <w:r w:rsidRPr="00A41617">
                    <w:rPr>
                      <w:rFonts w:ascii="Century Gothic" w:hAnsi="Century Gothic"/>
                      <w:color w:val="7030A0"/>
                      <w:sz w:val="22"/>
                      <w:szCs w:val="22"/>
                      <w:bdr w:val="none" w:sz="0" w:space="0" w:color="auto" w:frame="1"/>
                    </w:rPr>
                    <w:t xml:space="preserve"> pour que le bonhomme ne se trompe pas de chemin.</w:t>
                  </w:r>
                </w:p>
                <w:p w:rsidR="0085600B" w:rsidRDefault="0085600B" w:rsidP="0085600B">
                  <w:pPr>
                    <w:pStyle w:val="NormalWeb"/>
                    <w:spacing w:before="0" w:beforeAutospacing="0" w:after="0" w:afterAutospacing="0"/>
                    <w:textAlignment w:val="baseline"/>
                    <w:rPr>
                      <w:rFonts w:ascii="Century Gothic" w:hAnsi="Century Gothic"/>
                      <w:color w:val="7030A0"/>
                      <w:sz w:val="22"/>
                      <w:szCs w:val="22"/>
                      <w:bdr w:val="none" w:sz="0" w:space="0" w:color="auto" w:frame="1"/>
                    </w:rPr>
                  </w:pPr>
                </w:p>
                <w:p w:rsidR="0085600B" w:rsidRPr="00A41617" w:rsidRDefault="0085600B" w:rsidP="0085600B">
                  <w:pPr>
                    <w:pStyle w:val="NormalWeb"/>
                    <w:spacing w:before="0" w:beforeAutospacing="0" w:after="0" w:afterAutospacing="0"/>
                    <w:textAlignment w:val="baseline"/>
                    <w:rPr>
                      <w:rFonts w:ascii="Century Gothic" w:hAnsi="Century Gothic"/>
                      <w:color w:val="7030A0"/>
                      <w:sz w:val="22"/>
                      <w:szCs w:val="22"/>
                    </w:rPr>
                  </w:pPr>
                </w:p>
                <w:p w:rsidR="0085600B" w:rsidRDefault="0085600B"/>
              </w:txbxContent>
            </v:textbox>
          </v:shape>
        </w:pict>
      </w:r>
      <w:r w:rsidR="00A41617">
        <w:rPr>
          <w:rFonts w:ascii="inherit" w:hAnsi="inherit"/>
          <w:noProof/>
          <w:color w:val="080808"/>
          <w:bdr w:val="none" w:sz="0" w:space="0" w:color="auto" w:frame="1"/>
          <w:lang w:eastAsia="fr-FR"/>
        </w:rPr>
        <w:drawing>
          <wp:inline distT="0" distB="0" distL="0" distR="0">
            <wp:extent cx="1600200" cy="1264247"/>
            <wp:effectExtent l="57150" t="38100" r="38100" b="12103"/>
            <wp:docPr id="19" name="Image 19" descr="laby4.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by4.jpg">
                      <a:hlinkClick r:id="rId7"/>
                    </pic:cNvPr>
                    <pic:cNvPicPr>
                      <a:picLocks noChangeAspect="1" noChangeArrowheads="1"/>
                    </pic:cNvPicPr>
                  </pic:nvPicPr>
                  <pic:blipFill>
                    <a:blip r:embed="rId8" cstate="print"/>
                    <a:srcRect l="58000" t="58430" r="5800"/>
                    <a:stretch>
                      <a:fillRect/>
                    </a:stretch>
                  </pic:blipFill>
                  <pic:spPr bwMode="auto">
                    <a:xfrm>
                      <a:off x="0" y="0"/>
                      <a:ext cx="1603464" cy="1266825"/>
                    </a:xfrm>
                    <a:prstGeom prst="rect">
                      <a:avLst/>
                    </a:prstGeom>
                    <a:noFill/>
                    <a:ln w="38100">
                      <a:solidFill>
                        <a:srgbClr val="7030A0"/>
                      </a:solidFill>
                      <a:miter lim="800000"/>
                      <a:headEnd/>
                      <a:tailEnd/>
                    </a:ln>
                  </pic:spPr>
                </pic:pic>
              </a:graphicData>
            </a:graphic>
          </wp:inline>
        </w:drawing>
      </w:r>
      <w:r w:rsidR="00A41617">
        <w:t xml:space="preserve"> </w:t>
      </w:r>
    </w:p>
    <w:p w:rsidR="0085600B" w:rsidRDefault="009F1BF4">
      <w:pPr>
        <w:rPr>
          <w:noProof/>
          <w:lang w:eastAsia="fr-FR"/>
        </w:rPr>
      </w:pPr>
      <w:r>
        <w:rPr>
          <w:noProof/>
          <w:lang w:eastAsia="fr-FR"/>
        </w:rPr>
        <w:t>V</w:t>
      </w:r>
      <w:r w:rsidR="00134C6D">
        <w:rPr>
          <w:noProof/>
          <w:lang w:eastAsia="fr-FR"/>
        </w:rPr>
        <w:t xml:space="preserve">ous pouvez fabriquer un jeu d’adresse,  </w:t>
      </w:r>
      <w:r w:rsidR="00134C6D" w:rsidRPr="00134C6D">
        <w:rPr>
          <w:b/>
          <w:noProof/>
          <w:color w:val="00B050"/>
          <w:lang w:eastAsia="fr-FR"/>
        </w:rPr>
        <w:t>un labyrinthe en carton</w:t>
      </w:r>
      <w:r w:rsidR="00134C6D">
        <w:rPr>
          <w:b/>
          <w:noProof/>
          <w:color w:val="00B050"/>
          <w:lang w:eastAsia="fr-FR"/>
        </w:rPr>
        <w:t> :</w:t>
      </w:r>
    </w:p>
    <w:p w:rsidR="0085600B" w:rsidRDefault="00134C6D">
      <w:r>
        <w:rPr>
          <w:noProof/>
          <w:lang w:eastAsia="fr-FR"/>
        </w:rPr>
        <w:pict>
          <v:shape id="_x0000_s1030" type="#_x0000_t202" style="position:absolute;margin-left:116.4pt;margin-top:27.7pt;width:408.75pt;height:61.5pt;z-index:251662336" strokecolor="white [3212]">
            <v:textbox>
              <w:txbxContent>
                <w:p w:rsidR="00134C6D" w:rsidRPr="00134C6D" w:rsidRDefault="00134C6D">
                  <w:pPr>
                    <w:rPr>
                      <w:color w:val="00B050"/>
                    </w:rPr>
                  </w:pPr>
                  <w:r w:rsidRPr="00134C6D">
                    <w:rPr>
                      <w:color w:val="00B050"/>
                    </w:rPr>
                    <w:t>Réaliser un parcours avec des pailles ou des bâtonnets collés dans un couvercle de boite à chaussures. Puis faire rouler une bille d’un point A à un point B.</w:t>
                  </w:r>
                </w:p>
              </w:txbxContent>
            </v:textbox>
          </v:shape>
        </w:pict>
      </w:r>
      <w:r w:rsidR="009F1BF4" w:rsidRPr="009F1BF4">
        <w:t xml:space="preserve"> </w:t>
      </w:r>
      <w:r w:rsidR="009F1BF4">
        <w:rPr>
          <w:noProof/>
          <w:lang w:eastAsia="fr-FR"/>
        </w:rPr>
        <w:drawing>
          <wp:inline distT="0" distB="0" distL="0" distR="0">
            <wp:extent cx="1235897" cy="1314450"/>
            <wp:effectExtent l="57150" t="38100" r="40453" b="19050"/>
            <wp:docPr id="28" name="Image 28" descr="Labyrinthe p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byrinthe pailles"/>
                    <pic:cNvPicPr>
                      <a:picLocks noChangeAspect="1" noChangeArrowheads="1"/>
                    </pic:cNvPicPr>
                  </pic:nvPicPr>
                  <pic:blipFill>
                    <a:blip r:embed="rId9" cstate="print"/>
                    <a:srcRect/>
                    <a:stretch>
                      <a:fillRect/>
                    </a:stretch>
                  </pic:blipFill>
                  <pic:spPr bwMode="auto">
                    <a:xfrm>
                      <a:off x="0" y="0"/>
                      <a:ext cx="1235897" cy="1314450"/>
                    </a:xfrm>
                    <a:prstGeom prst="rect">
                      <a:avLst/>
                    </a:prstGeom>
                    <a:noFill/>
                    <a:ln w="38100">
                      <a:solidFill>
                        <a:srgbClr val="00B050"/>
                      </a:solidFill>
                      <a:miter lim="800000"/>
                      <a:headEnd/>
                      <a:tailEnd/>
                    </a:ln>
                  </pic:spPr>
                </pic:pic>
              </a:graphicData>
            </a:graphic>
          </wp:inline>
        </w:drawing>
      </w:r>
    </w:p>
    <w:p w:rsidR="00F8111B" w:rsidRDefault="00A41617">
      <w:r>
        <w:t>J</w:t>
      </w:r>
      <w:r w:rsidR="00F8111B">
        <w:t xml:space="preserve">e vous transmets </w:t>
      </w:r>
      <w:r w:rsidR="00134C6D">
        <w:t>également</w:t>
      </w:r>
      <w:r>
        <w:t xml:space="preserve"> </w:t>
      </w:r>
      <w:r w:rsidR="00F8111B" w:rsidRPr="00134C6D">
        <w:rPr>
          <w:b/>
        </w:rPr>
        <w:t xml:space="preserve">des labyrinthes </w:t>
      </w:r>
      <w:r w:rsidR="00134C6D">
        <w:rPr>
          <w:b/>
        </w:rPr>
        <w:t xml:space="preserve">en 2D </w:t>
      </w:r>
      <w:r w:rsidR="00F8111B" w:rsidRPr="00134C6D">
        <w:rPr>
          <w:b/>
        </w:rPr>
        <w:t>sur fiches</w:t>
      </w:r>
      <w:r w:rsidR="00F82A97">
        <w:t xml:space="preserve"> </w:t>
      </w:r>
      <w:r w:rsidR="00F8111B">
        <w:t xml:space="preserve"> </w:t>
      </w:r>
      <w:r w:rsidR="00FC67D2">
        <w:t xml:space="preserve">avec plusieurs niveaux de difficultés. </w:t>
      </w:r>
      <w:r w:rsidR="00CA63BB">
        <w:t>A vous de voir ce qui sera adapter à votre enfant.</w:t>
      </w:r>
    </w:p>
    <w:p w:rsidR="00F8111B" w:rsidRDefault="00F8111B" w:rsidP="00F82A97">
      <w:pPr>
        <w:pStyle w:val="Paragraphedeliste"/>
        <w:numPr>
          <w:ilvl w:val="0"/>
          <w:numId w:val="1"/>
        </w:numPr>
      </w:pPr>
      <w:r>
        <w:t xml:space="preserve">Avant de tracer avec le crayon, montrer un exemple en suivant le chemin </w:t>
      </w:r>
      <w:r w:rsidRPr="00F82A97">
        <w:rPr>
          <w:u w:val="single"/>
        </w:rPr>
        <w:t>avec votre doigt</w:t>
      </w:r>
      <w:r>
        <w:t xml:space="preserve"> pour que votre enfant comprenne le principe de ce jeu.</w:t>
      </w:r>
      <w:r w:rsidR="00134C6D">
        <w:t xml:space="preserve"> Il doit comprendre que les traits représentent des murs infranchissables</w:t>
      </w:r>
      <w:r w:rsidR="00F82A97">
        <w:t xml:space="preserve">, cela peut rester abstrait pour certain. </w:t>
      </w:r>
      <w:r>
        <w:t xml:space="preserve"> Puis </w:t>
      </w:r>
      <w:r w:rsidRPr="00F82A97">
        <w:rPr>
          <w:u w:val="single"/>
        </w:rPr>
        <w:t>tracer devant lui</w:t>
      </w:r>
      <w:r>
        <w:t xml:space="preserve"> le chemin avec un crayon</w:t>
      </w:r>
      <w:r w:rsidR="00F82A97">
        <w:t xml:space="preserve"> de papier</w:t>
      </w:r>
      <w:r>
        <w:t xml:space="preserve">, </w:t>
      </w:r>
      <w:r w:rsidRPr="00F82A97">
        <w:rPr>
          <w:u w:val="single"/>
        </w:rPr>
        <w:t>tout doucement</w:t>
      </w:r>
      <w:r>
        <w:t>, et insistez sur le fait qu’</w:t>
      </w:r>
      <w:r w:rsidRPr="00F82A97">
        <w:rPr>
          <w:u w:val="single"/>
        </w:rPr>
        <w:t xml:space="preserve">il ne faut pas toucher les bords </w:t>
      </w:r>
      <w:r>
        <w:t>(Ce qui est très difficile pour les plus jeunes). L’exercice est difficile car il y a beaucoup de paramètres à gérer en même tant pour votre enfant : l’anticipation du chemin à prendre, la coordination et la précision du geste.</w:t>
      </w:r>
    </w:p>
    <w:p w:rsidR="00F82A97" w:rsidRDefault="00F82A97" w:rsidP="00F82A97">
      <w:pPr>
        <w:pStyle w:val="Paragraphedeliste"/>
        <w:numPr>
          <w:ilvl w:val="0"/>
          <w:numId w:val="1"/>
        </w:numPr>
      </w:pPr>
      <w:r>
        <w:t>Puis c’est à lui de tracer d’abord le chemin avec le doigt puis avec son crayon. Faites attention à la tenue du crayon.</w:t>
      </w:r>
    </w:p>
    <w:p w:rsidR="00CA63BB" w:rsidRDefault="00A41617" w:rsidP="00F82A97">
      <w:pPr>
        <w:pStyle w:val="Paragraphedeliste"/>
        <w:numPr>
          <w:ilvl w:val="0"/>
          <w:numId w:val="1"/>
        </w:numPr>
      </w:pPr>
      <w:r>
        <w:t>Vous pouvez aussi proposez de faire le chemin avec de la pâte à modeler.</w:t>
      </w:r>
    </w:p>
    <w:p w:rsidR="00A41617" w:rsidRDefault="00A41617" w:rsidP="00A41617">
      <w:pPr>
        <w:pStyle w:val="Paragraphedeliste"/>
        <w:jc w:val="center"/>
      </w:pPr>
      <w:r>
        <w:rPr>
          <w:rFonts w:ascii="inherit" w:hAnsi="inherit"/>
          <w:noProof/>
          <w:color w:val="080808"/>
          <w:bdr w:val="none" w:sz="0" w:space="0" w:color="auto" w:frame="1"/>
          <w:lang w:eastAsia="fr-FR"/>
        </w:rPr>
        <w:drawing>
          <wp:inline distT="0" distB="0" distL="0" distR="0">
            <wp:extent cx="3581400" cy="1239438"/>
            <wp:effectExtent l="19050" t="0" r="0" b="0"/>
            <wp:docPr id="22" name="Image 22" descr="laby pam final.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by pam final.png">
                      <a:hlinkClick r:id="rId10"/>
                    </pic:cNvPr>
                    <pic:cNvPicPr>
                      <a:picLocks noChangeAspect="1" noChangeArrowheads="1"/>
                    </pic:cNvPicPr>
                  </pic:nvPicPr>
                  <pic:blipFill>
                    <a:blip r:embed="rId11" cstate="print"/>
                    <a:srcRect b="3911"/>
                    <a:stretch>
                      <a:fillRect/>
                    </a:stretch>
                  </pic:blipFill>
                  <pic:spPr bwMode="auto">
                    <a:xfrm>
                      <a:off x="0" y="0"/>
                      <a:ext cx="3581400" cy="1239438"/>
                    </a:xfrm>
                    <a:prstGeom prst="rect">
                      <a:avLst/>
                    </a:prstGeom>
                    <a:noFill/>
                    <a:ln w="9525">
                      <a:noFill/>
                      <a:miter lim="800000"/>
                      <a:headEnd/>
                      <a:tailEnd/>
                    </a:ln>
                  </pic:spPr>
                </pic:pic>
              </a:graphicData>
            </a:graphic>
          </wp:inline>
        </w:drawing>
      </w:r>
    </w:p>
    <w:p w:rsidR="00F82A97" w:rsidRDefault="00F82A97">
      <w:r>
        <w:lastRenderedPageBreak/>
        <w:t xml:space="preserve">Si vous avez </w:t>
      </w:r>
      <w:r w:rsidRPr="00F82A97">
        <w:rPr>
          <w:b/>
        </w:rPr>
        <w:t xml:space="preserve">des pochettes transparentes </w:t>
      </w:r>
      <w:r w:rsidRPr="00F82A97">
        <w:t>et</w:t>
      </w:r>
      <w:r w:rsidRPr="00F82A97">
        <w:rPr>
          <w:b/>
        </w:rPr>
        <w:t xml:space="preserve"> des feutres effaçables,</w:t>
      </w:r>
      <w:r>
        <w:t xml:space="preserve"> vous pouvez glisser la feuille dans la pochette, comme çà, c’est facile d’effacer quand votre enfant se trompe.</w:t>
      </w:r>
    </w:p>
    <w:p w:rsidR="009F1BF4" w:rsidRDefault="009F1BF4">
      <w:r>
        <w:t>Si votre enfant a envie d’en faire plus, vous trouverez aussi de nombreux modèles à imprimer  sur interner.</w:t>
      </w:r>
    </w:p>
    <w:p w:rsidR="00F82A97" w:rsidRDefault="00F82A97"/>
    <w:p w:rsidR="00134C6D" w:rsidRDefault="00134C6D"/>
    <w:p w:rsidR="00CA63BB" w:rsidRDefault="00CA63BB" w:rsidP="00CA63BB">
      <w:pPr>
        <w:jc w:val="center"/>
        <w:rPr>
          <w:noProof/>
          <w:lang w:eastAsia="fr-FR"/>
        </w:rPr>
      </w:pPr>
      <w:r w:rsidRPr="00CA63BB">
        <w:rPr>
          <w:b/>
          <w:noProof/>
          <w:color w:val="00B050"/>
          <w:lang w:eastAsia="fr-FR"/>
        </w:rPr>
        <w:t>Fiche 1 :</w:t>
      </w:r>
      <w:r>
        <w:rPr>
          <w:noProof/>
          <w:lang w:eastAsia="fr-FR"/>
        </w:rPr>
        <w:t xml:space="preserve">  Aide la poule à rejoindre son poussin.</w:t>
      </w:r>
    </w:p>
    <w:p w:rsidR="00134C6D" w:rsidRDefault="00134C6D" w:rsidP="00CA63BB">
      <w:pPr>
        <w:jc w:val="center"/>
        <w:rPr>
          <w:noProof/>
          <w:lang w:eastAsia="fr-FR"/>
        </w:rPr>
      </w:pPr>
    </w:p>
    <w:p w:rsidR="00134C6D" w:rsidRDefault="00134C6D" w:rsidP="00CA63BB">
      <w:pPr>
        <w:jc w:val="center"/>
        <w:rPr>
          <w:noProof/>
          <w:lang w:eastAsia="fr-FR"/>
        </w:rPr>
      </w:pPr>
    </w:p>
    <w:p w:rsidR="00CA63BB" w:rsidRDefault="00134C6D" w:rsidP="00CA63BB">
      <w:pPr>
        <w:rPr>
          <w:noProof/>
          <w:lang w:eastAsia="fr-FR"/>
        </w:rPr>
      </w:pPr>
      <w:r>
        <w:rPr>
          <w:noProof/>
          <w:lang w:eastAsia="fr-FR"/>
        </w:rPr>
        <w:pict>
          <v:shape id="_x0000_s1026" type="#_x0000_t202" style="position:absolute;margin-left:429.75pt;margin-top:6.95pt;width:97.5pt;height:25.5pt;z-index:251658240">
            <v:textbox>
              <w:txbxContent>
                <w:p w:rsidR="00CA63BB" w:rsidRDefault="00CA63BB">
                  <w:r>
                    <w:t xml:space="preserve">     Niveau 1</w:t>
                  </w:r>
                </w:p>
              </w:txbxContent>
            </v:textbox>
          </v:shape>
        </w:pict>
      </w:r>
      <w:r w:rsidR="00CA63BB">
        <w:rPr>
          <w:noProof/>
          <w:lang w:eastAsia="fr-FR"/>
        </w:rPr>
        <w:drawing>
          <wp:inline distT="0" distB="0" distL="0" distR="0">
            <wp:extent cx="5276850" cy="4305300"/>
            <wp:effectExtent l="19050" t="0" r="0" b="0"/>
            <wp:docPr id="10" name="image" descr="https://static.blog4ever.com/2014/02/765630/LABY-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tatic.blog4ever.com/2014/02/765630/LABY-SIMPLE.png"/>
                    <pic:cNvPicPr>
                      <a:picLocks noChangeAspect="1" noChangeArrowheads="1"/>
                    </pic:cNvPicPr>
                  </pic:nvPicPr>
                  <pic:blipFill>
                    <a:blip r:embed="rId12" cstate="print"/>
                    <a:srcRect r="-1095" b="6804"/>
                    <a:stretch>
                      <a:fillRect/>
                    </a:stretch>
                  </pic:blipFill>
                  <pic:spPr bwMode="auto">
                    <a:xfrm>
                      <a:off x="0" y="0"/>
                      <a:ext cx="5276850" cy="4305300"/>
                    </a:xfrm>
                    <a:prstGeom prst="rect">
                      <a:avLst/>
                    </a:prstGeom>
                    <a:noFill/>
                    <a:ln w="9525">
                      <a:noFill/>
                      <a:miter lim="800000"/>
                      <a:headEnd/>
                      <a:tailEnd/>
                    </a:ln>
                  </pic:spPr>
                </pic:pic>
              </a:graphicData>
            </a:graphic>
          </wp:inline>
        </w:drawing>
      </w:r>
    </w:p>
    <w:p w:rsidR="00CA63BB" w:rsidRDefault="00CA63BB" w:rsidP="00CA63BB">
      <w:pPr>
        <w:rPr>
          <w:noProof/>
          <w:lang w:eastAsia="fr-FR"/>
        </w:rPr>
      </w:pPr>
    </w:p>
    <w:p w:rsidR="00CA63BB" w:rsidRDefault="00134C6D" w:rsidP="00CA63BB">
      <w:pPr>
        <w:rPr>
          <w:noProof/>
          <w:lang w:eastAsia="fr-FR"/>
        </w:rPr>
      </w:pPr>
      <w:r>
        <w:rPr>
          <w:noProof/>
          <w:lang w:eastAsia="fr-FR"/>
        </w:rPr>
        <w:lastRenderedPageBreak/>
        <w:pict>
          <v:shape id="_x0000_s1027" type="#_x0000_t202" style="position:absolute;margin-left:440.25pt;margin-top:6pt;width:101.25pt;height:27.75pt;z-index:251659264">
            <v:textbox>
              <w:txbxContent>
                <w:p w:rsidR="00CA63BB" w:rsidRDefault="00CA63BB">
                  <w:r>
                    <w:t xml:space="preserve">  Niveau 2</w:t>
                  </w:r>
                </w:p>
              </w:txbxContent>
            </v:textbox>
          </v:shape>
        </w:pict>
      </w:r>
      <w:r w:rsidR="00CA63BB">
        <w:rPr>
          <w:noProof/>
          <w:lang w:eastAsia="fr-FR"/>
        </w:rPr>
        <w:drawing>
          <wp:inline distT="0" distB="0" distL="0" distR="0">
            <wp:extent cx="5276850" cy="4391025"/>
            <wp:effectExtent l="19050" t="0" r="0" b="0"/>
            <wp:docPr id="13" name="image" descr="https://static.blog4ever.com/2014/02/765630/LABY-MOY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tatic.blog4ever.com/2014/02/765630/LABY-MOYEN.png"/>
                    <pic:cNvPicPr>
                      <a:picLocks noChangeAspect="1" noChangeArrowheads="1"/>
                    </pic:cNvPicPr>
                  </pic:nvPicPr>
                  <pic:blipFill>
                    <a:blip r:embed="rId13" cstate="print"/>
                    <a:srcRect r="-727" b="4948"/>
                    <a:stretch>
                      <a:fillRect/>
                    </a:stretch>
                  </pic:blipFill>
                  <pic:spPr bwMode="auto">
                    <a:xfrm>
                      <a:off x="0" y="0"/>
                      <a:ext cx="5276850" cy="4391025"/>
                    </a:xfrm>
                    <a:prstGeom prst="rect">
                      <a:avLst/>
                    </a:prstGeom>
                    <a:noFill/>
                    <a:ln w="9525">
                      <a:noFill/>
                      <a:miter lim="800000"/>
                      <a:headEnd/>
                      <a:tailEnd/>
                    </a:ln>
                  </pic:spPr>
                </pic:pic>
              </a:graphicData>
            </a:graphic>
          </wp:inline>
        </w:drawing>
      </w:r>
    </w:p>
    <w:p w:rsidR="00134C6D" w:rsidRDefault="009F1BF4" w:rsidP="00CA63BB">
      <w:pPr>
        <w:rPr>
          <w:noProof/>
          <w:lang w:eastAsia="fr-FR"/>
        </w:rPr>
      </w:pPr>
      <w:r>
        <w:rPr>
          <w:noProof/>
          <w:lang w:eastAsia="fr-FR"/>
        </w:rPr>
        <w:pict>
          <v:shape id="_x0000_s1028" type="#_x0000_t202" style="position:absolute;margin-left:444pt;margin-top:24pt;width:102pt;height:30.75pt;z-index:251660288">
            <v:textbox>
              <w:txbxContent>
                <w:p w:rsidR="00CA63BB" w:rsidRDefault="00CA63BB">
                  <w:r>
                    <w:t>Niveau 3</w:t>
                  </w:r>
                </w:p>
              </w:txbxContent>
            </v:textbox>
          </v:shape>
        </w:pict>
      </w:r>
    </w:p>
    <w:p w:rsidR="00CA63BB" w:rsidRDefault="00CA63BB" w:rsidP="009F1BF4">
      <w:pPr>
        <w:rPr>
          <w:noProof/>
          <w:lang w:eastAsia="fr-FR"/>
        </w:rPr>
      </w:pPr>
      <w:r>
        <w:rPr>
          <w:noProof/>
          <w:lang w:eastAsia="fr-FR"/>
        </w:rPr>
        <w:drawing>
          <wp:inline distT="0" distB="0" distL="0" distR="0">
            <wp:extent cx="5238750" cy="4724400"/>
            <wp:effectExtent l="19050" t="0" r="0" b="0"/>
            <wp:docPr id="16" name="image" descr="https://static.blog4ever.com/2014/02/765630/LABY-DIFFIC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tatic.blog4ever.com/2014/02/765630/LABY-DIFFICILE.png"/>
                    <pic:cNvPicPr>
                      <a:picLocks noChangeAspect="1" noChangeArrowheads="1"/>
                    </pic:cNvPicPr>
                  </pic:nvPicPr>
                  <pic:blipFill>
                    <a:blip r:embed="rId14" cstate="print"/>
                    <a:srcRect b="3314"/>
                    <a:stretch>
                      <a:fillRect/>
                    </a:stretch>
                  </pic:blipFill>
                  <pic:spPr bwMode="auto">
                    <a:xfrm>
                      <a:off x="0" y="0"/>
                      <a:ext cx="5238750" cy="4724400"/>
                    </a:xfrm>
                    <a:prstGeom prst="rect">
                      <a:avLst/>
                    </a:prstGeom>
                    <a:noFill/>
                    <a:ln w="9525">
                      <a:noFill/>
                      <a:miter lim="800000"/>
                      <a:headEnd/>
                      <a:tailEnd/>
                    </a:ln>
                  </pic:spPr>
                </pic:pic>
              </a:graphicData>
            </a:graphic>
          </wp:inline>
        </w:drawing>
      </w:r>
    </w:p>
    <w:p w:rsidR="00CA63BB" w:rsidRDefault="00CA63BB" w:rsidP="00CA63BB">
      <w:pPr>
        <w:jc w:val="center"/>
      </w:pPr>
    </w:p>
    <w:p w:rsidR="00CA63BB" w:rsidRDefault="00CA63BB" w:rsidP="009F1BF4">
      <w:pPr>
        <w:jc w:val="center"/>
      </w:pPr>
      <w:r w:rsidRPr="00CA63BB">
        <w:rPr>
          <w:b/>
          <w:color w:val="00B050"/>
        </w:rPr>
        <w:t>Fiche 2 :</w:t>
      </w:r>
      <w:r>
        <w:t xml:space="preserve"> Aide </w:t>
      </w:r>
      <w:proofErr w:type="spellStart"/>
      <w:r>
        <w:t>Trotro</w:t>
      </w:r>
      <w:proofErr w:type="spellEnd"/>
      <w:r>
        <w:t xml:space="preserve"> à rejoindre ses amis pour aller à l’école.</w:t>
      </w:r>
    </w:p>
    <w:p w:rsidR="00CA63BB" w:rsidRDefault="00CA63BB" w:rsidP="00CA63BB"/>
    <w:p w:rsidR="00CA63BB" w:rsidRDefault="00CA63BB" w:rsidP="00CA63BB">
      <w:pPr>
        <w:jc w:val="center"/>
      </w:pPr>
      <w:r w:rsidRPr="00CA63BB">
        <w:drawing>
          <wp:inline distT="0" distB="0" distL="0" distR="0">
            <wp:extent cx="6019800" cy="4478440"/>
            <wp:effectExtent l="19050" t="0" r="0" b="0"/>
            <wp:docPr id="3" name="Image 7" descr="Trotro labyri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tro labyrinthe"/>
                    <pic:cNvPicPr>
                      <a:picLocks noChangeAspect="1" noChangeArrowheads="1"/>
                    </pic:cNvPicPr>
                  </pic:nvPicPr>
                  <pic:blipFill>
                    <a:blip r:embed="rId15" cstate="print"/>
                    <a:srcRect l="5851" t="5637" r="6206" b="3922"/>
                    <a:stretch>
                      <a:fillRect/>
                    </a:stretch>
                  </pic:blipFill>
                  <pic:spPr bwMode="auto">
                    <a:xfrm>
                      <a:off x="0" y="0"/>
                      <a:ext cx="6019376" cy="4478125"/>
                    </a:xfrm>
                    <a:prstGeom prst="rect">
                      <a:avLst/>
                    </a:prstGeom>
                    <a:noFill/>
                    <a:ln w="9525">
                      <a:noFill/>
                      <a:miter lim="800000"/>
                      <a:headEnd/>
                      <a:tailEnd/>
                    </a:ln>
                  </pic:spPr>
                </pic:pic>
              </a:graphicData>
            </a:graphic>
          </wp:inline>
        </w:drawing>
      </w:r>
    </w:p>
    <w:p w:rsidR="00FC67D2" w:rsidRDefault="00FC67D2" w:rsidP="00CA63BB">
      <w:pPr>
        <w:jc w:val="center"/>
      </w:pPr>
    </w:p>
    <w:p w:rsidR="00FC67D2" w:rsidRDefault="00FC67D2" w:rsidP="00CA63BB">
      <w:pPr>
        <w:jc w:val="center"/>
      </w:pPr>
    </w:p>
    <w:p w:rsidR="00CA63BB" w:rsidRDefault="00CA63BB" w:rsidP="00FC67D2">
      <w:pPr>
        <w:jc w:val="center"/>
      </w:pPr>
      <w:r w:rsidRPr="00FC67D2">
        <w:rPr>
          <w:b/>
          <w:color w:val="00B050"/>
        </w:rPr>
        <w:t xml:space="preserve">Fiche 3 : </w:t>
      </w:r>
      <w:r w:rsidR="00FC67D2" w:rsidRPr="00FC67D2">
        <w:t>Aide Petit Ogre à rejoindre son livre.</w:t>
      </w:r>
      <w:r w:rsidR="00FC67D2">
        <w:t xml:space="preserve"> (3 niveaux possibles)</w:t>
      </w:r>
    </w:p>
    <w:p w:rsidR="00FC67D2" w:rsidRDefault="00FC67D2" w:rsidP="00FC67D2">
      <w:pPr>
        <w:jc w:val="center"/>
      </w:pPr>
    </w:p>
    <w:p w:rsidR="00FC67D2" w:rsidRDefault="00FC67D2" w:rsidP="00FC67D2">
      <w:pPr>
        <w:jc w:val="center"/>
      </w:pPr>
      <w:r>
        <w:t>(</w:t>
      </w:r>
      <w:proofErr w:type="gramStart"/>
      <w:r>
        <w:t>en</w:t>
      </w:r>
      <w:proofErr w:type="gramEnd"/>
      <w:r>
        <w:t xml:space="preserve"> pièce</w:t>
      </w:r>
      <w:r w:rsidR="004F7B4F">
        <w:t>-</w:t>
      </w:r>
      <w:r>
        <w:t>jointe</w:t>
      </w:r>
      <w:r w:rsidR="00B15F36">
        <w:t xml:space="preserve"> sur le site)</w:t>
      </w:r>
    </w:p>
    <w:p w:rsidR="00B15F36" w:rsidRDefault="00B15F36" w:rsidP="00FC67D2">
      <w:pPr>
        <w:jc w:val="center"/>
      </w:pPr>
    </w:p>
    <w:p w:rsidR="00B15F36" w:rsidRDefault="00B15F36" w:rsidP="00FC67D2">
      <w:pPr>
        <w:jc w:val="center"/>
      </w:pPr>
    </w:p>
    <w:p w:rsidR="00B15F36" w:rsidRDefault="00B15F36" w:rsidP="00FC67D2">
      <w:pPr>
        <w:jc w:val="center"/>
      </w:pPr>
    </w:p>
    <w:p w:rsidR="00B15F36" w:rsidRDefault="00B15F36" w:rsidP="00FC67D2">
      <w:pPr>
        <w:jc w:val="center"/>
      </w:pPr>
    </w:p>
    <w:p w:rsidR="00B15F36" w:rsidRDefault="00B15F36" w:rsidP="00FC67D2">
      <w:pPr>
        <w:jc w:val="center"/>
      </w:pPr>
    </w:p>
    <w:p w:rsidR="00B15F36" w:rsidRDefault="00B15F36" w:rsidP="00FC67D2">
      <w:pPr>
        <w:jc w:val="center"/>
      </w:pPr>
    </w:p>
    <w:p w:rsidR="00B15F36" w:rsidRDefault="00B15F36" w:rsidP="00FC67D2">
      <w:pPr>
        <w:jc w:val="center"/>
      </w:pPr>
    </w:p>
    <w:p w:rsidR="00B15F36" w:rsidRDefault="00B15F36" w:rsidP="00FC67D2">
      <w:pPr>
        <w:jc w:val="center"/>
      </w:pPr>
    </w:p>
    <w:p w:rsidR="00B15F36" w:rsidRDefault="00B15F36" w:rsidP="00B15F36">
      <w:r>
        <w:lastRenderedPageBreak/>
        <w:t xml:space="preserve">Jeudi 16  avril 2020                    </w:t>
      </w:r>
      <w:r w:rsidR="007D77C7">
        <w:t xml:space="preserve">                     </w:t>
      </w:r>
      <w:r>
        <w:t xml:space="preserve">    </w:t>
      </w:r>
      <w:r w:rsidR="007D77C7" w:rsidRPr="007D77C7">
        <w:rPr>
          <w:b/>
          <w:color w:val="FF0000"/>
        </w:rPr>
        <w:t>PARTAGE</w:t>
      </w:r>
      <w:r>
        <w:t xml:space="preserve">                                                           </w:t>
      </w:r>
      <w:r>
        <w:rPr>
          <w:b/>
        </w:rPr>
        <w:t>SEMAINE 5</w:t>
      </w:r>
    </w:p>
    <w:tbl>
      <w:tblPr>
        <w:tblStyle w:val="Grilledutableau"/>
        <w:tblW w:w="0" w:type="auto"/>
        <w:tblBorders>
          <w:insideH w:val="none" w:sz="0" w:space="0" w:color="auto"/>
          <w:insideV w:val="none" w:sz="0" w:space="0" w:color="auto"/>
        </w:tblBorders>
        <w:tblLayout w:type="fixed"/>
        <w:tblLook w:val="04A0"/>
      </w:tblPr>
      <w:tblGrid>
        <w:gridCol w:w="8776"/>
        <w:gridCol w:w="1680"/>
      </w:tblGrid>
      <w:tr w:rsidR="00B15F36" w:rsidTr="00F066CA">
        <w:trPr>
          <w:trHeight w:val="1040"/>
        </w:trPr>
        <w:tc>
          <w:tcPr>
            <w:tcW w:w="8776" w:type="dxa"/>
          </w:tcPr>
          <w:p w:rsidR="00B15F36" w:rsidRDefault="00B15F36" w:rsidP="00F066CA">
            <w:pPr>
              <w:jc w:val="center"/>
            </w:pPr>
          </w:p>
          <w:p w:rsidR="00B15F36" w:rsidRDefault="00B15F36" w:rsidP="00F066CA">
            <w:pPr>
              <w:jc w:val="center"/>
              <w:rPr>
                <w:b/>
                <w:sz w:val="32"/>
                <w:szCs w:val="32"/>
              </w:rPr>
            </w:pPr>
            <w:r>
              <w:rPr>
                <w:b/>
                <w:sz w:val="32"/>
                <w:szCs w:val="32"/>
              </w:rPr>
              <w:t>PS/MS -  EXPLORER LE MONDE</w:t>
            </w:r>
          </w:p>
          <w:p w:rsidR="00B15F36" w:rsidRDefault="00B15F36" w:rsidP="00B15F36">
            <w:pPr>
              <w:jc w:val="center"/>
              <w:rPr>
                <w:b/>
                <w:sz w:val="32"/>
                <w:szCs w:val="32"/>
              </w:rPr>
            </w:pPr>
            <w:r>
              <w:rPr>
                <w:b/>
                <w:sz w:val="32"/>
                <w:szCs w:val="32"/>
              </w:rPr>
              <w:t xml:space="preserve">           Une expérience « L’œuf rebondissant » </w:t>
            </w:r>
          </w:p>
        </w:tc>
        <w:tc>
          <w:tcPr>
            <w:tcW w:w="1680" w:type="dxa"/>
          </w:tcPr>
          <w:p w:rsidR="00B15F36" w:rsidRDefault="00B15F36" w:rsidP="00F066CA">
            <w:pPr>
              <w:jc w:val="center"/>
            </w:pPr>
            <w:r>
              <w:rPr>
                <w:noProof/>
                <w:lang w:eastAsia="fr-FR"/>
              </w:rPr>
              <w:drawing>
                <wp:inline distT="0" distB="0" distL="0" distR="0">
                  <wp:extent cx="533847" cy="705170"/>
                  <wp:effectExtent l="19050" t="0" r="0" b="0"/>
                  <wp:docPr id="46" name="Image 46" descr="Avez-vous déjà essayé de faire rebondir un oeuf? Ne le faites pas, à moins que vous ne lisiez la suite !! Comme vous le savez, les œufs sont recouverts d'une coquille puis d'une fine membrane (que l'on découvre souvent quand on mange un œuf dur). En faisant dissoudre cette coquille, on obtient un oeuf mou, qui peut alors rebondir. Il faudra préparer cette expérience un peu en avance pour pouvoir faire rebondir l'oeuf. Matériel nécessaire pour cette expérience Il vous faudra :  un o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vez-vous déjà essayé de faire rebondir un oeuf? Ne le faites pas, à moins que vous ne lisiez la suite !! Comme vous le savez, les œufs sont recouverts d'une coquille puis d'une fine membrane (que l'on découvre souvent quand on mange un œuf dur). En faisant dissoudre cette coquille, on obtient un oeuf mou, qui peut alors rebondir. Il faudra préparer cette expérience un peu en avance pour pouvoir faire rebondir l'oeuf. Matériel nécessaire pour cette expérience Il vous faudra :  un oeu..."/>
                          <pic:cNvPicPr>
                            <a:picLocks noChangeAspect="1" noChangeArrowheads="1"/>
                          </pic:cNvPicPr>
                        </pic:nvPicPr>
                        <pic:blipFill>
                          <a:blip r:embed="rId16" cstate="print"/>
                          <a:srcRect/>
                          <a:stretch>
                            <a:fillRect/>
                          </a:stretch>
                        </pic:blipFill>
                        <pic:spPr bwMode="auto">
                          <a:xfrm>
                            <a:off x="0" y="0"/>
                            <a:ext cx="533847" cy="705170"/>
                          </a:xfrm>
                          <a:prstGeom prst="rect">
                            <a:avLst/>
                          </a:prstGeom>
                          <a:noFill/>
                          <a:ln w="9525">
                            <a:noFill/>
                            <a:miter lim="800000"/>
                            <a:headEnd/>
                            <a:tailEnd/>
                          </a:ln>
                        </pic:spPr>
                      </pic:pic>
                    </a:graphicData>
                  </a:graphic>
                </wp:inline>
              </w:drawing>
            </w:r>
          </w:p>
        </w:tc>
      </w:tr>
    </w:tbl>
    <w:p w:rsidR="00B15F36" w:rsidRDefault="00B15F36" w:rsidP="00CA63BB">
      <w:r>
        <w:t>Ce WE, Armand et Marius ont réalisé une expérience très étonnante et ils ont eu envie de la partager avec vous.</w:t>
      </w:r>
      <w:r w:rsidR="007D77C7">
        <w:t xml:space="preserve"> Merci à tous les deux.</w:t>
      </w:r>
      <w:r>
        <w:t xml:space="preserve"> Il s’agit de faire « un œuf rebondissant ». A vous de suivre leurs instructions </w:t>
      </w:r>
      <w:r w:rsidR="007D77C7">
        <w:t xml:space="preserve">ci-dessous.  </w:t>
      </w:r>
      <w:r w:rsidRPr="007D77C7">
        <w:rPr>
          <w:color w:val="0070C0"/>
          <w:sz w:val="20"/>
          <w:szCs w:val="20"/>
        </w:rPr>
        <w:t xml:space="preserve">Mais attention, chers parents, </w:t>
      </w:r>
      <w:r w:rsidR="007D77C7" w:rsidRPr="007D77C7">
        <w:rPr>
          <w:color w:val="0070C0"/>
          <w:sz w:val="20"/>
          <w:szCs w:val="20"/>
        </w:rPr>
        <w:t xml:space="preserve">leur maman me prévient que </w:t>
      </w:r>
      <w:r w:rsidRPr="007D77C7">
        <w:rPr>
          <w:color w:val="0070C0"/>
          <w:sz w:val="20"/>
          <w:szCs w:val="20"/>
        </w:rPr>
        <w:t>la fin peut</w:t>
      </w:r>
      <w:r w:rsidRPr="007D77C7">
        <w:rPr>
          <w:sz w:val="20"/>
          <w:szCs w:val="20"/>
        </w:rPr>
        <w:t xml:space="preserve"> </w:t>
      </w:r>
      <w:r w:rsidRPr="007D77C7">
        <w:rPr>
          <w:color w:val="0070C0"/>
          <w:sz w:val="20"/>
          <w:szCs w:val="20"/>
        </w:rPr>
        <w:t>être « dramatique »,</w:t>
      </w:r>
      <w:r w:rsidRPr="007D77C7">
        <w:rPr>
          <w:color w:val="0070C0"/>
        </w:rPr>
        <w:t xml:space="preserve"> </w:t>
      </w:r>
      <w:r w:rsidRPr="007D77C7">
        <w:rPr>
          <w:color w:val="0070C0"/>
          <w:sz w:val="20"/>
          <w:szCs w:val="20"/>
        </w:rPr>
        <w:t>l’œuf peut éclater, et cela peut créer quelques déceptions. Prévenez votre enfant de cette éventualité. C’est un œuf rebondissant éphémère !</w:t>
      </w:r>
    </w:p>
    <w:p w:rsidR="00FC67D2" w:rsidRDefault="007D77C7" w:rsidP="002E5583">
      <w:pPr>
        <w:jc w:val="center"/>
      </w:pPr>
      <w:r w:rsidRPr="002E5583">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82.75pt" o:ole="">
            <v:imagedata r:id="rId17" o:title=""/>
          </v:shape>
          <o:OLEObject Type="Embed" ProgID="AcroExch.Document.DC" ShapeID="_x0000_i1025" DrawAspect="Content" ObjectID="_1648468916" r:id="rId18"/>
        </w:object>
      </w:r>
    </w:p>
    <w:p w:rsidR="00FC67D2" w:rsidRDefault="00FC67D2" w:rsidP="00CA63BB"/>
    <w:p w:rsidR="00FC67D2" w:rsidRDefault="00FC67D2" w:rsidP="00CA63BB"/>
    <w:p w:rsidR="00FC67D2" w:rsidRDefault="00FC67D2" w:rsidP="00CA63BB"/>
    <w:p w:rsidR="00FC67D2" w:rsidRDefault="00FC67D2" w:rsidP="00CA63BB"/>
    <w:p w:rsidR="00FC67D2" w:rsidRDefault="00FC67D2" w:rsidP="00CA63BB"/>
    <w:p w:rsidR="00FC67D2" w:rsidRDefault="00FC67D2" w:rsidP="00CA63BB"/>
    <w:p w:rsidR="00FC67D2" w:rsidRDefault="00FC67D2" w:rsidP="00CA63BB"/>
    <w:p w:rsidR="00FC67D2" w:rsidRDefault="00FC67D2" w:rsidP="00CA63BB"/>
    <w:sectPr w:rsidR="00FC67D2" w:rsidSect="00F8111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97364"/>
    <w:multiLevelType w:val="hybridMultilevel"/>
    <w:tmpl w:val="A3F8D7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F8111B"/>
    <w:rsid w:val="00134C6D"/>
    <w:rsid w:val="001C2CE2"/>
    <w:rsid w:val="002E5583"/>
    <w:rsid w:val="003F4079"/>
    <w:rsid w:val="004F7B4F"/>
    <w:rsid w:val="007D77C7"/>
    <w:rsid w:val="0085600B"/>
    <w:rsid w:val="009D49FD"/>
    <w:rsid w:val="009F1BF4"/>
    <w:rsid w:val="00A41617"/>
    <w:rsid w:val="00B15F36"/>
    <w:rsid w:val="00CA63BB"/>
    <w:rsid w:val="00D62DE8"/>
    <w:rsid w:val="00DF57F6"/>
    <w:rsid w:val="00F8111B"/>
    <w:rsid w:val="00F82A97"/>
    <w:rsid w:val="00FC67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heme="minorHAnsi" w:hAnsi="Century Gothic"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11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811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811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111B"/>
    <w:rPr>
      <w:rFonts w:ascii="Tahoma" w:hAnsi="Tahoma" w:cs="Tahoma"/>
      <w:sz w:val="16"/>
      <w:szCs w:val="16"/>
    </w:rPr>
  </w:style>
  <w:style w:type="paragraph" w:styleId="Paragraphedeliste">
    <w:name w:val="List Paragraph"/>
    <w:basedOn w:val="Normal"/>
    <w:uiPriority w:val="34"/>
    <w:qFormat/>
    <w:rsid w:val="00F82A97"/>
    <w:pPr>
      <w:ind w:left="720"/>
      <w:contextualSpacing/>
    </w:pPr>
  </w:style>
  <w:style w:type="paragraph" w:styleId="NormalWeb">
    <w:name w:val="Normal (Web)"/>
    <w:basedOn w:val="Normal"/>
    <w:uiPriority w:val="99"/>
    <w:unhideWhenUsed/>
    <w:rsid w:val="00A4161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88165779">
      <w:bodyDiv w:val="1"/>
      <w:marLeft w:val="0"/>
      <w:marRight w:val="0"/>
      <w:marTop w:val="0"/>
      <w:marBottom w:val="0"/>
      <w:divBdr>
        <w:top w:val="none" w:sz="0" w:space="0" w:color="auto"/>
        <w:left w:val="none" w:sz="0" w:space="0" w:color="auto"/>
        <w:bottom w:val="none" w:sz="0" w:space="0" w:color="auto"/>
        <w:right w:val="none" w:sz="0" w:space="0" w:color="auto"/>
      </w:divBdr>
    </w:div>
    <w:div w:id="201768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yperlink" Target="https://static.blog4ever.com/2014/02/765630/big_artfichier_765630_3612654_201404040746405.jpg" TargetMode="Externa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dugastcollege.wordpress.com/2016/09/17/scratch-labyrinthe/labyrinthe/#main" TargetMode="External"/><Relationship Id="rId15" Type="http://schemas.openxmlformats.org/officeDocument/2006/relationships/image" Target="media/image8.jpeg"/><Relationship Id="rId10" Type="http://schemas.openxmlformats.org/officeDocument/2006/relationships/hyperlink" Target="https://static.blog4ever.com/2014/02/765630/big_artfichier_765630_3612769_201404043355215.p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6</Pages>
  <Words>443</Words>
  <Characters>2438</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JEREMIE</dc:creator>
  <cp:lastModifiedBy>JEREMIE</cp:lastModifiedBy>
  <cp:revision>3</cp:revision>
  <dcterms:created xsi:type="dcterms:W3CDTF">2020-04-15T11:32:00Z</dcterms:created>
  <dcterms:modified xsi:type="dcterms:W3CDTF">2020-04-15T13:15:00Z</dcterms:modified>
</cp:coreProperties>
</file>