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F" w:rsidRDefault="00740FEF">
      <w:pPr>
        <w:pStyle w:val="Heading2"/>
      </w:pPr>
      <w:r>
        <w:pict>
          <v:rect id="Text Box 2" o:spid="_x0000_s1027" style="position:absolute;margin-left:293.4pt;margin-top:9.9pt;width:252.95pt;height:48.65pt;z-index:251657728" stroked="f" strokecolor="#3465a4">
            <v:fill color2="black" o:detectmouseclick="t"/>
            <v:stroke joinstyle="round"/>
            <v:textbox>
              <w:txbxContent>
                <w:p w:rsidR="00740FEF" w:rsidRDefault="00D7687D">
                  <w:pPr>
                    <w:pStyle w:val="Contenudecadre"/>
                    <w:rPr>
                      <w:b/>
                      <w:u w:val="single"/>
                    </w:rPr>
                  </w:pPr>
                  <w:r>
                    <w:rPr>
                      <w:b/>
                      <w:u w:val="single"/>
                    </w:rPr>
                    <w:t>CIRCONSCRIPTION :</w:t>
                  </w:r>
                </w:p>
                <w:p w:rsidR="00740FEF" w:rsidRDefault="00D7687D">
                  <w:pPr>
                    <w:pStyle w:val="Contenudecadre"/>
                    <w:rPr>
                      <w:b/>
                      <w:u w:val="single"/>
                    </w:rPr>
                  </w:pPr>
                  <w:r>
                    <w:rPr>
                      <w:b/>
                      <w:u w:val="single"/>
                    </w:rPr>
                    <w:t>Châtellerault</w:t>
                  </w:r>
                </w:p>
                <w:p w:rsidR="00740FEF" w:rsidRDefault="00D7687D">
                  <w:pPr>
                    <w:pStyle w:val="Contenudecadre"/>
                  </w:pPr>
                  <w:r>
                    <w:rPr>
                      <w:b/>
                      <w:u w:val="single"/>
                    </w:rPr>
                    <w:t>Poitiers Nord-Préélémentaire</w:t>
                  </w:r>
                </w:p>
              </w:txbxContent>
            </v:textbox>
            <w10:wrap type="square"/>
          </v:rect>
        </w:pict>
      </w:r>
      <w:r>
        <w:pict>
          <v:rect id="Text Box 3" o:spid="_x0000_s1026" style="position:absolute;margin-left:153.9pt;margin-top:95.25pt;width:333.8pt;height:29.25pt;z-index:251658752" stroked="f" strokecolor="#3465a4">
            <v:fill color2="black" o:detectmouseclick="t"/>
            <v:stroke joinstyle="round"/>
            <v:textbox>
              <w:txbxContent>
                <w:p w:rsidR="00740FEF" w:rsidRDefault="00D7687D">
                  <w:pPr>
                    <w:pStyle w:val="Contenudecadre"/>
                    <w:jc w:val="center"/>
                    <w:rPr>
                      <w:sz w:val="32"/>
                      <w:u w:val="single"/>
                    </w:rPr>
                  </w:pPr>
                  <w:r>
                    <w:rPr>
                      <w:b/>
                      <w:sz w:val="32"/>
                      <w:u w:val="single"/>
                    </w:rPr>
                    <w:t>PROCES VERBAL DE CONSEIL D’ECOLE</w:t>
                  </w:r>
                </w:p>
                <w:p w:rsidR="00740FEF" w:rsidRDefault="00740FEF">
                  <w:pPr>
                    <w:pStyle w:val="Contenudecadre"/>
                  </w:pPr>
                </w:p>
              </w:txbxContent>
            </v:textbox>
            <w10:wrap type="square"/>
          </v:rect>
        </w:pict>
      </w:r>
      <w:r w:rsidR="00D7687D">
        <w:rPr>
          <w:noProof/>
        </w:rPr>
        <w:drawing>
          <wp:inline distT="0" distB="0" distL="0" distR="0">
            <wp:extent cx="1609725" cy="1800225"/>
            <wp:effectExtent l="0" t="0" r="0" b="0"/>
            <wp:docPr id="5" name="Image 1" descr="Logo DSD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Logo DSDEN 86"/>
                    <pic:cNvPicPr>
                      <a:picLocks noChangeAspect="1" noChangeArrowheads="1"/>
                    </pic:cNvPicPr>
                  </pic:nvPicPr>
                  <pic:blipFill>
                    <a:blip r:embed="rId5" cstate="print"/>
                    <a:stretch>
                      <a:fillRect/>
                    </a:stretch>
                  </pic:blipFill>
                  <pic:spPr bwMode="auto">
                    <a:xfrm>
                      <a:off x="0" y="0"/>
                      <a:ext cx="1609725" cy="1800225"/>
                    </a:xfrm>
                    <a:prstGeom prst="rect">
                      <a:avLst/>
                    </a:prstGeom>
                  </pic:spPr>
                </pic:pic>
              </a:graphicData>
            </a:graphic>
          </wp:inline>
        </w:drawing>
      </w:r>
      <w:r w:rsidR="00D7687D">
        <w:t xml:space="preserve">                                                                                                                                                </w:t>
      </w:r>
    </w:p>
    <w:p w:rsidR="00740FEF" w:rsidRDefault="00740FEF"/>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868"/>
        <w:gridCol w:w="2975"/>
      </w:tblGrid>
      <w:tr w:rsidR="00740FEF">
        <w:tc>
          <w:tcPr>
            <w:tcW w:w="7867"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D7687D">
            <w:pPr>
              <w:rPr>
                <w:b/>
                <w:bCs/>
                <w:sz w:val="22"/>
              </w:rPr>
            </w:pPr>
            <w:r>
              <w:rPr>
                <w:b/>
                <w:bCs/>
                <w:sz w:val="22"/>
              </w:rPr>
              <w:t>ECOLE : RPI MONTHOIRON-CHENEVELLES</w:t>
            </w:r>
          </w:p>
          <w:p w:rsidR="00740FEF" w:rsidRDefault="00740FEF">
            <w:pPr>
              <w:rPr>
                <w:sz w:val="22"/>
              </w:rPr>
            </w:pPr>
          </w:p>
          <w:p w:rsidR="00740FEF" w:rsidRDefault="00740FEF">
            <w:pPr>
              <w:rPr>
                <w:sz w:val="22"/>
              </w:rPr>
            </w:pPr>
          </w:p>
          <w:p w:rsidR="00740FEF" w:rsidRDefault="00D7687D">
            <w:pPr>
              <w:rPr>
                <w:sz w:val="22"/>
              </w:rPr>
            </w:pPr>
            <w:r>
              <w:rPr>
                <w:sz w:val="22"/>
              </w:rPr>
              <w:t>Adresse :</w:t>
            </w:r>
          </w:p>
          <w:p w:rsidR="00740FEF" w:rsidRDefault="00740FEF">
            <w:pPr>
              <w:rPr>
                <w:sz w:val="22"/>
              </w:rPr>
            </w:pPr>
          </w:p>
          <w:p w:rsidR="00740FEF" w:rsidRDefault="00740FEF">
            <w:pPr>
              <w:rPr>
                <w:sz w:val="22"/>
              </w:rPr>
            </w:pPr>
          </w:p>
          <w:p w:rsidR="00740FEF" w:rsidRDefault="00D7687D">
            <w:pPr>
              <w:rPr>
                <w:sz w:val="22"/>
              </w:rPr>
            </w:pPr>
            <w:r>
              <w:rPr>
                <w:sz w:val="22"/>
              </w:rPr>
              <w:t>COMMUNE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rPr>
                <w:b/>
                <w:bCs/>
                <w:sz w:val="22"/>
              </w:rPr>
            </w:pPr>
          </w:p>
          <w:p w:rsidR="00740FEF" w:rsidRDefault="00D7687D">
            <w:pPr>
              <w:rPr>
                <w:b/>
                <w:bCs/>
                <w:sz w:val="22"/>
              </w:rPr>
            </w:pPr>
            <w:r>
              <w:rPr>
                <w:b/>
                <w:bCs/>
                <w:sz w:val="22"/>
              </w:rPr>
              <w:t>DATE : 13/10/2020</w:t>
            </w:r>
          </w:p>
        </w:tc>
      </w:tr>
    </w:tbl>
    <w:p w:rsidR="00740FEF" w:rsidRDefault="00740FEF">
      <w:pPr>
        <w:rPr>
          <w:sz w:val="22"/>
        </w:rPr>
      </w:pPr>
    </w:p>
    <w:p w:rsidR="00740FEF" w:rsidRDefault="00D7687D">
      <w:pPr>
        <w:rPr>
          <w:rFonts w:ascii="Arial" w:hAnsi="Arial" w:cs="Arial"/>
          <w:b/>
          <w:sz w:val="24"/>
          <w:szCs w:val="24"/>
          <w:u w:val="single"/>
        </w:rPr>
      </w:pPr>
      <w:r>
        <w:rPr>
          <w:rFonts w:ascii="Arial" w:hAnsi="Arial" w:cs="Arial"/>
          <w:b/>
          <w:sz w:val="24"/>
          <w:szCs w:val="24"/>
          <w:u w:val="single"/>
        </w:rPr>
        <w:t>Participants :</w:t>
      </w:r>
    </w:p>
    <w:p w:rsidR="00740FEF" w:rsidRDefault="00D7687D">
      <w:pPr>
        <w:rPr>
          <w:i/>
          <w:sz w:val="22"/>
        </w:rPr>
      </w:pPr>
      <w:r>
        <w:rPr>
          <w:i/>
          <w:sz w:val="22"/>
        </w:rPr>
        <w:t>(</w:t>
      </w:r>
      <w:proofErr w:type="gramStart"/>
      <w:r>
        <w:rPr>
          <w:i/>
          <w:sz w:val="22"/>
        </w:rPr>
        <w:t>préciser</w:t>
      </w:r>
      <w:proofErr w:type="gramEnd"/>
      <w:r>
        <w:rPr>
          <w:i/>
          <w:sz w:val="22"/>
        </w:rPr>
        <w:t xml:space="preserve"> A = absent, </w:t>
      </w:r>
      <w:proofErr w:type="spellStart"/>
      <w:r>
        <w:rPr>
          <w:i/>
          <w:sz w:val="22"/>
        </w:rPr>
        <w:t>Exc</w:t>
      </w:r>
      <w:proofErr w:type="spellEnd"/>
      <w:r>
        <w:rPr>
          <w:i/>
          <w:sz w:val="22"/>
        </w:rPr>
        <w:t xml:space="preserve"> = excusé) </w:t>
      </w:r>
    </w:p>
    <w:p w:rsidR="00740FEF" w:rsidRDefault="00740FEF">
      <w:pPr>
        <w:rPr>
          <w:sz w:val="22"/>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2712"/>
        <w:gridCol w:w="2712"/>
        <w:gridCol w:w="2711"/>
      </w:tblGrid>
      <w:tr w:rsidR="00740FEF">
        <w:trPr>
          <w:trHeight w:val="931"/>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hAnsi="Arial" w:cs="Arial"/>
              </w:rPr>
            </w:pPr>
          </w:p>
          <w:p w:rsidR="00740FEF" w:rsidRDefault="00D7687D">
            <w:pPr>
              <w:jc w:val="center"/>
              <w:rPr>
                <w:rFonts w:ascii="Arial" w:eastAsia="MS Mincho" w:hAnsi="Arial" w:cs="Arial"/>
              </w:rPr>
            </w:pPr>
            <w:r>
              <w:rPr>
                <w:rFonts w:ascii="Arial" w:eastAsia="MS Mincho" w:hAnsi="Arial" w:cs="Arial"/>
              </w:rPr>
              <w:t>Représentants</w:t>
            </w:r>
          </w:p>
          <w:p w:rsidR="00740FEF" w:rsidRDefault="00D7687D">
            <w:pPr>
              <w:jc w:val="center"/>
              <w:rPr>
                <w:rFonts w:ascii="Arial" w:eastAsia="MS Mincho" w:hAnsi="Arial" w:cs="Arial"/>
              </w:rPr>
            </w:pPr>
            <w:r>
              <w:rPr>
                <w:rFonts w:ascii="Arial" w:eastAsia="MS Mincho" w:hAnsi="Arial" w:cs="Arial"/>
              </w:rPr>
              <w:t>des parents d'élèves</w:t>
            </w:r>
          </w:p>
          <w:p w:rsidR="00740FEF" w:rsidRDefault="00740FEF">
            <w:pPr>
              <w:jc w:val="center"/>
              <w:rPr>
                <w:rFonts w:ascii="Arial" w:hAnsi="Arial" w:cs="Arial"/>
                <w:b/>
                <w:bCs/>
                <w:sz w:val="22"/>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hAnsi="Arial" w:cs="Arial"/>
              </w:rPr>
            </w:pPr>
          </w:p>
          <w:p w:rsidR="00740FEF" w:rsidRDefault="00D7687D">
            <w:pPr>
              <w:jc w:val="center"/>
              <w:rPr>
                <w:rFonts w:ascii="Arial" w:hAnsi="Arial" w:cs="Arial"/>
              </w:rPr>
            </w:pPr>
            <w:r>
              <w:rPr>
                <w:rFonts w:ascii="Arial" w:eastAsia="MS Mincho" w:hAnsi="Arial" w:cs="Arial"/>
              </w:rPr>
              <w:t>Education nationale</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hAnsi="Arial" w:cs="Arial"/>
              </w:rPr>
            </w:pPr>
          </w:p>
          <w:p w:rsidR="00740FEF" w:rsidRDefault="00D7687D">
            <w:pPr>
              <w:jc w:val="center"/>
              <w:rPr>
                <w:rFonts w:ascii="Arial" w:hAnsi="Arial" w:cs="Arial"/>
              </w:rPr>
            </w:pPr>
            <w:r>
              <w:rPr>
                <w:rFonts w:ascii="Arial" w:eastAsia="MS Mincho" w:hAnsi="Arial" w:cs="Arial"/>
              </w:rPr>
              <w:t>Collectivités</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hAnsi="Arial" w:cs="Arial"/>
              </w:rPr>
            </w:pPr>
          </w:p>
          <w:p w:rsidR="00740FEF" w:rsidRDefault="00D7687D">
            <w:pPr>
              <w:jc w:val="center"/>
              <w:rPr>
                <w:rFonts w:ascii="Arial" w:hAnsi="Arial" w:cs="Arial"/>
              </w:rPr>
            </w:pPr>
            <w:r>
              <w:rPr>
                <w:rFonts w:ascii="Arial" w:eastAsia="MS Mincho" w:hAnsi="Arial" w:cs="Arial"/>
              </w:rPr>
              <w:t>Autres participants</w:t>
            </w:r>
          </w:p>
        </w:tc>
      </w:tr>
      <w:tr w:rsidR="00740FEF">
        <w:trPr>
          <w:trHeight w:val="3766"/>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rPr>
                <w:rFonts w:ascii="Arial" w:hAnsi="Arial" w:cs="Arial"/>
              </w:rPr>
            </w:pPr>
          </w:p>
          <w:p w:rsidR="00740FEF" w:rsidRDefault="00D7687D">
            <w:pPr>
              <w:jc w:val="center"/>
              <w:rPr>
                <w:rFonts w:ascii="Arial" w:hAnsi="Arial" w:cs="Arial"/>
              </w:rPr>
            </w:pPr>
            <w:r>
              <w:rPr>
                <w:rFonts w:ascii="Arial" w:hAnsi="Arial" w:cs="Arial"/>
              </w:rPr>
              <w:t>DESERCES Claire</w:t>
            </w:r>
          </w:p>
          <w:p w:rsidR="00740FEF" w:rsidRDefault="00D7687D">
            <w:pPr>
              <w:jc w:val="center"/>
              <w:rPr>
                <w:rFonts w:ascii="Arial" w:hAnsi="Arial" w:cs="Arial"/>
              </w:rPr>
            </w:pPr>
            <w:r>
              <w:rPr>
                <w:rFonts w:ascii="Arial" w:hAnsi="Arial" w:cs="Arial"/>
              </w:rPr>
              <w:t xml:space="preserve">LEBAS </w:t>
            </w:r>
            <w:r>
              <w:rPr>
                <w:rFonts w:ascii="Arial" w:hAnsi="Arial" w:cs="Arial"/>
              </w:rPr>
              <w:t>Alexandre</w:t>
            </w:r>
          </w:p>
          <w:p w:rsidR="00740FEF" w:rsidRDefault="00D7687D">
            <w:pPr>
              <w:jc w:val="center"/>
              <w:rPr>
                <w:rFonts w:ascii="Arial" w:hAnsi="Arial" w:cs="Arial"/>
              </w:rPr>
            </w:pPr>
            <w:r>
              <w:rPr>
                <w:rFonts w:ascii="Arial" w:hAnsi="Arial" w:cs="Arial"/>
              </w:rPr>
              <w:t xml:space="preserve">GIBAULT </w:t>
            </w:r>
            <w:proofErr w:type="spellStart"/>
            <w:r>
              <w:rPr>
                <w:rFonts w:ascii="Arial" w:hAnsi="Arial" w:cs="Arial"/>
              </w:rPr>
              <w:t>Ingried</w:t>
            </w:r>
            <w:proofErr w:type="spellEnd"/>
          </w:p>
          <w:p w:rsidR="00740FEF" w:rsidRDefault="00D7687D">
            <w:pPr>
              <w:jc w:val="center"/>
              <w:rPr>
                <w:rFonts w:ascii="Arial" w:hAnsi="Arial" w:cs="Arial"/>
              </w:rPr>
            </w:pPr>
            <w:r>
              <w:rPr>
                <w:rFonts w:ascii="Arial" w:hAnsi="Arial" w:cs="Arial"/>
              </w:rPr>
              <w:t>CHARTIER Géraldine</w:t>
            </w:r>
          </w:p>
          <w:p w:rsidR="00740FEF" w:rsidRDefault="00740FEF">
            <w:pPr>
              <w:jc w:val="center"/>
              <w:rPr>
                <w:rFonts w:ascii="Arial" w:hAnsi="Arial" w:cs="Arial"/>
              </w:rPr>
            </w:pPr>
          </w:p>
          <w:p w:rsidR="00740FEF" w:rsidRDefault="00D7687D">
            <w:pPr>
              <w:jc w:val="center"/>
              <w:rPr>
                <w:rFonts w:ascii="Arial" w:hAnsi="Arial" w:cs="Arial"/>
              </w:rPr>
            </w:pPr>
            <w:r>
              <w:rPr>
                <w:rFonts w:ascii="Arial" w:hAnsi="Arial" w:cs="Arial"/>
              </w:rPr>
              <w:t>CAILLET Laure</w:t>
            </w:r>
          </w:p>
          <w:p w:rsidR="00740FEF" w:rsidRDefault="00D7687D">
            <w:pPr>
              <w:jc w:val="center"/>
              <w:rPr>
                <w:rFonts w:ascii="Arial" w:hAnsi="Arial" w:cs="Arial"/>
              </w:rPr>
            </w:pPr>
            <w:r>
              <w:rPr>
                <w:rFonts w:ascii="Arial" w:hAnsi="Arial" w:cs="Arial"/>
              </w:rPr>
              <w:t>GAUGUET Delphine</w:t>
            </w:r>
          </w:p>
          <w:p w:rsidR="00740FEF" w:rsidRDefault="00D7687D">
            <w:pPr>
              <w:jc w:val="center"/>
              <w:rPr>
                <w:rFonts w:ascii="Arial" w:hAnsi="Arial" w:cs="Arial"/>
              </w:rPr>
            </w:pPr>
            <w:r>
              <w:rPr>
                <w:rFonts w:ascii="Arial" w:hAnsi="Arial" w:cs="Arial"/>
              </w:rPr>
              <w:t>L’HOPITAL Etienne</w:t>
            </w:r>
          </w:p>
          <w:p w:rsidR="00740FEF" w:rsidRDefault="00D7687D">
            <w:pPr>
              <w:jc w:val="center"/>
              <w:rPr>
                <w:rFonts w:ascii="Arial" w:hAnsi="Arial" w:cs="Arial"/>
              </w:rPr>
            </w:pPr>
            <w:r>
              <w:rPr>
                <w:rFonts w:ascii="Arial" w:hAnsi="Arial" w:cs="Arial"/>
              </w:rPr>
              <w:t>BERTHAULT Clotilde</w:t>
            </w:r>
          </w:p>
          <w:p w:rsidR="00740FEF" w:rsidRDefault="00D7687D">
            <w:pPr>
              <w:jc w:val="center"/>
              <w:rPr>
                <w:rFonts w:ascii="Arial" w:hAnsi="Arial" w:cs="Arial"/>
              </w:rPr>
            </w:pPr>
            <w:r>
              <w:rPr>
                <w:rFonts w:ascii="Arial" w:hAnsi="Arial" w:cs="Arial"/>
              </w:rPr>
              <w:t>BOYER Béatrice (</w:t>
            </w:r>
            <w:proofErr w:type="spellStart"/>
            <w:r>
              <w:rPr>
                <w:rFonts w:ascii="Arial" w:hAnsi="Arial" w:cs="Arial"/>
              </w:rPr>
              <w:t>exc</w:t>
            </w:r>
            <w:proofErr w:type="spellEnd"/>
            <w:r>
              <w:rPr>
                <w:rFonts w:ascii="Arial" w:hAnsi="Arial" w:cs="Arial"/>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eastAsia="MS Mincho" w:hAnsi="Arial" w:cs="Arial"/>
              </w:rPr>
            </w:pPr>
          </w:p>
          <w:p w:rsidR="00740FEF" w:rsidRDefault="00D7687D">
            <w:pPr>
              <w:jc w:val="center"/>
              <w:rPr>
                <w:rFonts w:ascii="Arial" w:eastAsia="MS Mincho" w:hAnsi="Arial" w:cs="Arial"/>
                <w:u w:val="single"/>
              </w:rPr>
            </w:pPr>
            <w:r>
              <w:rPr>
                <w:rFonts w:ascii="Arial" w:eastAsia="MS Mincho" w:hAnsi="Arial" w:cs="Arial"/>
                <w:u w:val="single"/>
              </w:rPr>
              <w:t>Président(e)</w:t>
            </w:r>
          </w:p>
          <w:p w:rsidR="00740FEF" w:rsidRDefault="00D7687D">
            <w:pPr>
              <w:jc w:val="center"/>
              <w:rPr>
                <w:rFonts w:ascii="Arial" w:eastAsia="MS Mincho" w:hAnsi="Arial" w:cs="Arial"/>
              </w:rPr>
            </w:pPr>
            <w:r>
              <w:rPr>
                <w:rFonts w:ascii="Arial" w:eastAsia="MS Mincho" w:hAnsi="Arial" w:cs="Arial"/>
              </w:rPr>
              <w:t>- MOREAU Arthur</w:t>
            </w:r>
          </w:p>
          <w:p w:rsidR="00740FEF" w:rsidRDefault="00740FEF">
            <w:pPr>
              <w:jc w:val="center"/>
              <w:rPr>
                <w:rFonts w:ascii="Arial" w:eastAsia="MS Mincho" w:hAnsi="Arial" w:cs="Arial"/>
              </w:rPr>
            </w:pPr>
          </w:p>
          <w:p w:rsidR="00740FEF" w:rsidRDefault="00D7687D">
            <w:pPr>
              <w:jc w:val="center"/>
              <w:rPr>
                <w:rFonts w:ascii="Arial" w:eastAsia="MS Mincho" w:hAnsi="Arial" w:cs="Arial"/>
                <w:u w:val="single"/>
              </w:rPr>
            </w:pPr>
            <w:r>
              <w:rPr>
                <w:rFonts w:ascii="Arial" w:eastAsia="MS Mincho" w:hAnsi="Arial" w:cs="Arial"/>
                <w:u w:val="single"/>
              </w:rPr>
              <w:t>Enseignants</w:t>
            </w:r>
          </w:p>
          <w:p w:rsidR="00740FEF" w:rsidRDefault="00D7687D">
            <w:pPr>
              <w:suppressAutoHyphens/>
              <w:ind w:left="420"/>
              <w:rPr>
                <w:rFonts w:ascii="Arial" w:eastAsia="MS Mincho" w:hAnsi="Arial" w:cs="Arial"/>
              </w:rPr>
            </w:pPr>
            <w:r>
              <w:rPr>
                <w:rFonts w:ascii="Arial" w:eastAsia="MS Mincho" w:hAnsi="Arial" w:cs="Arial"/>
              </w:rPr>
              <w:t>- MOREAU Arthur</w:t>
            </w:r>
          </w:p>
          <w:p w:rsidR="00740FEF" w:rsidRDefault="00D7687D">
            <w:pPr>
              <w:suppressAutoHyphens/>
              <w:ind w:left="420"/>
              <w:rPr>
                <w:rFonts w:ascii="Arial" w:eastAsia="MS Mincho" w:hAnsi="Arial" w:cs="Arial"/>
              </w:rPr>
            </w:pPr>
            <w:r>
              <w:rPr>
                <w:rFonts w:ascii="Arial" w:eastAsia="MS Mincho" w:hAnsi="Arial" w:cs="Arial"/>
              </w:rPr>
              <w:t>- MICHAUD Yannis</w:t>
            </w:r>
          </w:p>
          <w:p w:rsidR="00740FEF" w:rsidRDefault="00D7687D">
            <w:pPr>
              <w:suppressAutoHyphens/>
              <w:ind w:left="420"/>
              <w:rPr>
                <w:rFonts w:ascii="Arial" w:eastAsia="MS Mincho" w:hAnsi="Arial" w:cs="Arial"/>
              </w:rPr>
            </w:pPr>
            <w:r>
              <w:rPr>
                <w:rFonts w:ascii="Arial" w:eastAsia="MS Mincho" w:hAnsi="Arial" w:cs="Arial"/>
              </w:rPr>
              <w:t>- FILLAUX Anne</w:t>
            </w:r>
          </w:p>
          <w:p w:rsidR="00740FEF" w:rsidRDefault="00D7687D">
            <w:pPr>
              <w:suppressAutoHyphens/>
              <w:ind w:left="420"/>
              <w:rPr>
                <w:rFonts w:ascii="Arial" w:eastAsia="MS Mincho" w:hAnsi="Arial" w:cs="Arial"/>
              </w:rPr>
            </w:pPr>
            <w:r>
              <w:rPr>
                <w:rFonts w:ascii="Arial" w:eastAsia="MS Mincho" w:hAnsi="Arial" w:cs="Arial"/>
              </w:rPr>
              <w:t>- BRUNE Marion</w:t>
            </w:r>
          </w:p>
          <w:p w:rsidR="00740FEF" w:rsidRDefault="00D7687D">
            <w:pPr>
              <w:suppressAutoHyphens/>
              <w:ind w:left="420"/>
              <w:rPr>
                <w:rFonts w:ascii="Arial" w:eastAsia="MS Mincho" w:hAnsi="Arial" w:cs="Arial"/>
              </w:rPr>
            </w:pPr>
            <w:r>
              <w:rPr>
                <w:rFonts w:ascii="Arial" w:eastAsia="MS Mincho" w:hAnsi="Arial" w:cs="Arial"/>
              </w:rPr>
              <w:t xml:space="preserve">- GUILLOTIN </w:t>
            </w:r>
            <w:r>
              <w:rPr>
                <w:rFonts w:ascii="Arial" w:eastAsia="MS Mincho" w:hAnsi="Arial" w:cs="Arial"/>
              </w:rPr>
              <w:t>Mélina</w:t>
            </w:r>
          </w:p>
          <w:p w:rsidR="00740FEF" w:rsidRDefault="00740FEF">
            <w:pPr>
              <w:jc w:val="center"/>
              <w:rPr>
                <w:rFonts w:ascii="Arial" w:eastAsia="MS Mincho" w:hAnsi="Arial" w:cs="Arial"/>
              </w:rPr>
            </w:pPr>
          </w:p>
          <w:p w:rsidR="00740FEF" w:rsidRDefault="00D7687D">
            <w:pPr>
              <w:jc w:val="center"/>
              <w:rPr>
                <w:rFonts w:ascii="Arial" w:eastAsia="MS Mincho" w:hAnsi="Arial" w:cs="Arial"/>
              </w:rPr>
            </w:pPr>
            <w:r>
              <w:rPr>
                <w:rFonts w:ascii="Arial" w:eastAsia="MS Mincho" w:hAnsi="Arial" w:cs="Arial"/>
                <w:u w:val="single"/>
              </w:rPr>
              <w:t>IEN</w:t>
            </w:r>
          </w:p>
          <w:p w:rsidR="00740FEF" w:rsidRDefault="00D7687D">
            <w:pPr>
              <w:jc w:val="center"/>
              <w:rPr>
                <w:rFonts w:ascii="Arial" w:eastAsia="MS Mincho" w:hAnsi="Arial" w:cs="Arial"/>
              </w:rPr>
            </w:pPr>
            <w:r>
              <w:rPr>
                <w:rFonts w:ascii="Arial" w:eastAsia="MS Mincho" w:hAnsi="Arial" w:cs="Arial"/>
              </w:rPr>
              <w:t>Mme DUPIN (</w:t>
            </w:r>
            <w:proofErr w:type="spellStart"/>
            <w:r>
              <w:rPr>
                <w:rFonts w:ascii="Arial" w:eastAsia="MS Mincho" w:hAnsi="Arial" w:cs="Arial"/>
              </w:rPr>
              <w:t>exc</w:t>
            </w:r>
            <w:proofErr w:type="spellEnd"/>
            <w:r>
              <w:rPr>
                <w:rFonts w:ascii="Arial" w:eastAsia="MS Mincho" w:hAnsi="Arial" w:cs="Arial"/>
              </w:rPr>
              <w:t>)</w:t>
            </w:r>
          </w:p>
          <w:p w:rsidR="00740FEF" w:rsidRDefault="00D7687D">
            <w:pPr>
              <w:jc w:val="center"/>
              <w:rPr>
                <w:rFonts w:ascii="Arial" w:eastAsia="MS Mincho" w:hAnsi="Arial" w:cs="Arial"/>
              </w:rPr>
            </w:pPr>
            <w:r>
              <w:rPr>
                <w:rFonts w:ascii="Arial" w:eastAsia="MS Mincho" w:hAnsi="Arial" w:cs="Arial"/>
              </w:rPr>
              <w:t>M. PAQUET (</w:t>
            </w:r>
            <w:proofErr w:type="spellStart"/>
            <w:r>
              <w:rPr>
                <w:rFonts w:ascii="Arial" w:eastAsia="MS Mincho" w:hAnsi="Arial" w:cs="Arial"/>
              </w:rPr>
              <w:t>exc</w:t>
            </w:r>
            <w:proofErr w:type="spellEnd"/>
            <w:r>
              <w:rPr>
                <w:rFonts w:ascii="Arial" w:eastAsia="MS Mincho" w:hAnsi="Arial" w:cs="Arial"/>
              </w:rPr>
              <w:t>)</w:t>
            </w:r>
          </w:p>
          <w:p w:rsidR="00740FEF" w:rsidRDefault="00740FEF">
            <w:pPr>
              <w:jc w:val="cente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hAnsi="Arial" w:cs="Arial"/>
              </w:rPr>
            </w:pPr>
          </w:p>
          <w:p w:rsidR="00740FEF" w:rsidRDefault="00D7687D">
            <w:pPr>
              <w:jc w:val="center"/>
              <w:rPr>
                <w:rFonts w:ascii="Arial" w:hAnsi="Arial" w:cs="Arial"/>
              </w:rPr>
            </w:pPr>
            <w:r>
              <w:rPr>
                <w:rFonts w:ascii="Arial" w:hAnsi="Arial" w:cs="Arial"/>
              </w:rPr>
              <w:t>AZILE Patrice</w:t>
            </w:r>
          </w:p>
          <w:p w:rsidR="00740FEF" w:rsidRDefault="00D7687D">
            <w:pPr>
              <w:jc w:val="center"/>
              <w:rPr>
                <w:rFonts w:ascii="Arial" w:hAnsi="Arial" w:cs="Arial"/>
              </w:rPr>
            </w:pPr>
            <w:r>
              <w:rPr>
                <w:rFonts w:ascii="Arial" w:hAnsi="Arial" w:cs="Arial"/>
              </w:rPr>
              <w:t xml:space="preserve"> (maire </w:t>
            </w:r>
            <w:proofErr w:type="spellStart"/>
            <w:r>
              <w:rPr>
                <w:rFonts w:ascii="Arial" w:hAnsi="Arial" w:cs="Arial"/>
              </w:rPr>
              <w:t>Monthoiron</w:t>
            </w:r>
            <w:proofErr w:type="spellEnd"/>
            <w:r>
              <w:rPr>
                <w:rFonts w:ascii="Arial" w:hAnsi="Arial" w:cs="Arial"/>
              </w:rPr>
              <w:t>)</w:t>
            </w:r>
          </w:p>
          <w:p w:rsidR="00740FEF" w:rsidRDefault="00D7687D">
            <w:pPr>
              <w:jc w:val="center"/>
              <w:rPr>
                <w:rFonts w:ascii="Arial" w:hAnsi="Arial" w:cs="Arial"/>
              </w:rPr>
            </w:pPr>
            <w:r>
              <w:rPr>
                <w:rFonts w:ascii="Arial" w:hAnsi="Arial" w:cs="Arial"/>
              </w:rPr>
              <w:t xml:space="preserve">FAUGEROUX Graziella (adjointe </w:t>
            </w:r>
            <w:proofErr w:type="spellStart"/>
            <w:r>
              <w:rPr>
                <w:rFonts w:ascii="Arial" w:hAnsi="Arial" w:cs="Arial"/>
              </w:rPr>
              <w:t>Monthoiron</w:t>
            </w:r>
            <w:proofErr w:type="spellEnd"/>
            <w:r>
              <w:rPr>
                <w:rFonts w:ascii="Arial" w:hAnsi="Arial" w:cs="Arial"/>
              </w:rPr>
              <w:t>)</w:t>
            </w:r>
          </w:p>
          <w:p w:rsidR="00740FEF" w:rsidRDefault="00D7687D">
            <w:pPr>
              <w:jc w:val="center"/>
              <w:rPr>
                <w:rFonts w:ascii="Arial" w:hAnsi="Arial" w:cs="Arial"/>
              </w:rPr>
            </w:pPr>
            <w:r>
              <w:rPr>
                <w:rFonts w:ascii="Arial" w:hAnsi="Arial" w:cs="Arial"/>
              </w:rPr>
              <w:t>CIBERT Cyril (</w:t>
            </w:r>
            <w:proofErr w:type="spellStart"/>
            <w:r>
              <w:rPr>
                <w:rFonts w:ascii="Arial" w:hAnsi="Arial" w:cs="Arial"/>
              </w:rPr>
              <w:t>exc</w:t>
            </w:r>
            <w:proofErr w:type="spellEnd"/>
            <w:r>
              <w:rPr>
                <w:rFonts w:ascii="Arial" w:hAnsi="Arial" w:cs="Arial"/>
              </w:rPr>
              <w:t>)</w:t>
            </w:r>
          </w:p>
          <w:p w:rsidR="00740FEF" w:rsidRDefault="00D7687D">
            <w:pPr>
              <w:jc w:val="center"/>
              <w:rPr>
                <w:rFonts w:ascii="Arial" w:hAnsi="Arial" w:cs="Arial"/>
              </w:rPr>
            </w:pPr>
            <w:r>
              <w:rPr>
                <w:rFonts w:ascii="Arial" w:hAnsi="Arial" w:cs="Arial"/>
              </w:rPr>
              <w:t xml:space="preserve">VERGNE </w:t>
            </w:r>
            <w:proofErr w:type="spellStart"/>
            <w:r>
              <w:rPr>
                <w:rFonts w:ascii="Arial" w:hAnsi="Arial" w:cs="Arial"/>
              </w:rPr>
              <w:t>Noëllie</w:t>
            </w:r>
            <w:proofErr w:type="spellEnd"/>
            <w:r>
              <w:rPr>
                <w:rFonts w:ascii="Arial" w:hAnsi="Arial" w:cs="Arial"/>
              </w:rPr>
              <w:t xml:space="preserve"> </w:t>
            </w:r>
          </w:p>
          <w:p w:rsidR="00740FEF" w:rsidRDefault="00D7687D">
            <w:pPr>
              <w:jc w:val="center"/>
              <w:rPr>
                <w:rFonts w:ascii="Arial" w:hAnsi="Arial" w:cs="Arial"/>
              </w:rPr>
            </w:pPr>
            <w:r>
              <w:rPr>
                <w:rFonts w:ascii="Arial" w:hAnsi="Arial" w:cs="Arial"/>
              </w:rPr>
              <w:t xml:space="preserve">(adjointe </w:t>
            </w:r>
            <w:proofErr w:type="spellStart"/>
            <w:r>
              <w:rPr>
                <w:rFonts w:ascii="Arial" w:hAnsi="Arial" w:cs="Arial"/>
              </w:rPr>
              <w:t>Chenevelles</w:t>
            </w:r>
            <w:proofErr w:type="spellEnd"/>
            <w:r>
              <w:rPr>
                <w:rFonts w:ascii="Arial" w:hAnsi="Arial" w:cs="Arial"/>
              </w:rPr>
              <w:t>)</w:t>
            </w:r>
          </w:p>
          <w:p w:rsidR="00740FEF" w:rsidRDefault="00D7687D">
            <w:pPr>
              <w:jc w:val="center"/>
              <w:rPr>
                <w:rFonts w:ascii="Arial" w:hAnsi="Arial" w:cs="Arial"/>
              </w:rPr>
            </w:pPr>
            <w:r>
              <w:rPr>
                <w:rFonts w:ascii="Arial" w:hAnsi="Arial" w:cs="Arial"/>
              </w:rPr>
              <w:t>BARRON Jean-Pierre</w:t>
            </w:r>
          </w:p>
          <w:p w:rsidR="00740FEF" w:rsidRDefault="00D7687D">
            <w:pPr>
              <w:jc w:val="center"/>
              <w:rPr>
                <w:rFonts w:ascii="Arial" w:hAnsi="Arial" w:cs="Arial"/>
              </w:rPr>
            </w:pPr>
            <w:r>
              <w:rPr>
                <w:rFonts w:ascii="Arial" w:hAnsi="Arial" w:cs="Arial"/>
              </w:rPr>
              <w:t xml:space="preserve">(adjoint </w:t>
            </w:r>
            <w:proofErr w:type="spellStart"/>
            <w:r>
              <w:rPr>
                <w:rFonts w:ascii="Arial" w:hAnsi="Arial" w:cs="Arial"/>
              </w:rPr>
              <w:t>Chenevelles</w:t>
            </w:r>
            <w:proofErr w:type="spellEnd"/>
            <w:r>
              <w:rPr>
                <w:rFonts w:ascii="Arial" w:hAnsi="Arial" w:cs="Arial"/>
              </w:rPr>
              <w:t>)</w:t>
            </w:r>
          </w:p>
          <w:p w:rsidR="00740FEF" w:rsidRDefault="00740FEF">
            <w:pPr>
              <w:jc w:val="center"/>
              <w:rPr>
                <w:rFonts w:ascii="Arial" w:hAnsi="Arial" w:cs="Aria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jc w:val="center"/>
              <w:rPr>
                <w:rFonts w:ascii="Arial" w:eastAsia="MS Mincho" w:hAnsi="Arial" w:cs="Arial"/>
              </w:rPr>
            </w:pPr>
          </w:p>
          <w:p w:rsidR="00740FEF" w:rsidRDefault="00D7687D">
            <w:pPr>
              <w:jc w:val="center"/>
              <w:rPr>
                <w:rFonts w:ascii="Arial" w:hAnsi="Arial" w:cs="Arial"/>
              </w:rPr>
            </w:pPr>
            <w:r>
              <w:rPr>
                <w:rFonts w:ascii="Arial" w:eastAsia="MS Mincho" w:hAnsi="Arial" w:cs="Arial"/>
              </w:rPr>
              <w:t>DDEN</w:t>
            </w:r>
          </w:p>
          <w:p w:rsidR="00740FEF" w:rsidRDefault="00740FEF">
            <w:pPr>
              <w:jc w:val="center"/>
              <w:rPr>
                <w:rFonts w:ascii="Arial" w:eastAsia="MS Mincho" w:hAnsi="Arial" w:cs="Arial"/>
              </w:rPr>
            </w:pPr>
          </w:p>
          <w:p w:rsidR="00740FEF" w:rsidRDefault="00740FEF">
            <w:pPr>
              <w:jc w:val="center"/>
              <w:rPr>
                <w:rFonts w:ascii="Arial" w:eastAsia="MS Mincho" w:hAnsi="Arial" w:cs="Arial"/>
              </w:rPr>
            </w:pPr>
          </w:p>
          <w:p w:rsidR="00740FEF" w:rsidRDefault="00D7687D">
            <w:pPr>
              <w:jc w:val="center"/>
              <w:rPr>
                <w:rFonts w:ascii="Arial" w:eastAsia="MS Mincho" w:hAnsi="Arial" w:cs="Arial"/>
              </w:rPr>
            </w:pPr>
            <w:r>
              <w:rPr>
                <w:rFonts w:ascii="Arial" w:eastAsia="MS Mincho" w:hAnsi="Arial" w:cs="Arial"/>
              </w:rPr>
              <w:t xml:space="preserve">Invité </w:t>
            </w:r>
          </w:p>
          <w:p w:rsidR="00740FEF" w:rsidRDefault="00D7687D">
            <w:pPr>
              <w:jc w:val="center"/>
              <w:rPr>
                <w:rFonts w:ascii="Arial" w:hAnsi="Arial" w:cs="Arial"/>
                <w:i/>
                <w:sz w:val="16"/>
                <w:szCs w:val="16"/>
              </w:rPr>
            </w:pPr>
            <w:r>
              <w:rPr>
                <w:rFonts w:ascii="Arial" w:eastAsia="MS Mincho" w:hAnsi="Arial" w:cs="Arial"/>
                <w:i/>
                <w:sz w:val="16"/>
                <w:szCs w:val="16"/>
              </w:rPr>
              <w:t xml:space="preserve">(en fonction de </w:t>
            </w:r>
            <w:r>
              <w:rPr>
                <w:rFonts w:ascii="Arial" w:eastAsia="MS Mincho" w:hAnsi="Arial" w:cs="Arial"/>
                <w:i/>
                <w:sz w:val="16"/>
                <w:szCs w:val="16"/>
              </w:rPr>
              <w:t>l’ordre du jour)</w:t>
            </w:r>
          </w:p>
        </w:tc>
      </w:tr>
    </w:tbl>
    <w:p w:rsidR="00740FEF" w:rsidRDefault="00740FEF">
      <w:pPr>
        <w:rPr>
          <w:sz w:val="22"/>
        </w:rPr>
      </w:pPr>
    </w:p>
    <w:p w:rsidR="00740FEF" w:rsidRDefault="00D7687D">
      <w:pPr>
        <w:rPr>
          <w:rFonts w:ascii="Arial" w:hAnsi="Arial" w:cs="Arial"/>
          <w:b/>
          <w:bCs/>
          <w:sz w:val="24"/>
          <w:szCs w:val="24"/>
          <w:u w:val="single"/>
        </w:rPr>
      </w:pPr>
      <w:r>
        <w:rPr>
          <w:rFonts w:ascii="Arial" w:hAnsi="Arial" w:cs="Arial"/>
          <w:b/>
          <w:bCs/>
          <w:sz w:val="24"/>
          <w:szCs w:val="24"/>
          <w:u w:val="single"/>
        </w:rPr>
        <w:t>ORDRE DU JOUR :</w:t>
      </w:r>
    </w:p>
    <w:p w:rsidR="00740FEF" w:rsidRDefault="00740FEF">
      <w:pPr>
        <w:rPr>
          <w:sz w:val="22"/>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0843"/>
      </w:tblGrid>
      <w:tr w:rsidR="00740FEF">
        <w:tc>
          <w:tcPr>
            <w:tcW w:w="10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FEF" w:rsidRDefault="00740FEF">
            <w:pPr>
              <w:rPr>
                <w:b/>
                <w:bCs/>
                <w:sz w:val="22"/>
              </w:rPr>
            </w:pPr>
          </w:p>
          <w:p w:rsidR="00740FEF" w:rsidRDefault="00D7687D">
            <w:pPr>
              <w:numPr>
                <w:ilvl w:val="0"/>
                <w:numId w:val="2"/>
              </w:numPr>
              <w:rPr>
                <w:b/>
                <w:bCs/>
                <w:sz w:val="22"/>
              </w:rPr>
            </w:pPr>
            <w:r>
              <w:rPr>
                <w:b/>
                <w:bCs/>
                <w:sz w:val="22"/>
              </w:rPr>
              <w:t>–Résultats des élections des représentants des parents d’élèves</w:t>
            </w:r>
          </w:p>
          <w:p w:rsidR="00740FEF" w:rsidRDefault="00740FEF">
            <w:pPr>
              <w:rPr>
                <w:b/>
                <w:bCs/>
                <w:sz w:val="22"/>
              </w:rPr>
            </w:pPr>
          </w:p>
          <w:p w:rsidR="00740FEF" w:rsidRDefault="00D7687D">
            <w:pPr>
              <w:numPr>
                <w:ilvl w:val="0"/>
                <w:numId w:val="2"/>
              </w:numPr>
              <w:rPr>
                <w:b/>
                <w:bCs/>
                <w:sz w:val="22"/>
              </w:rPr>
            </w:pPr>
            <w:r>
              <w:rPr>
                <w:b/>
                <w:bCs/>
                <w:sz w:val="22"/>
              </w:rPr>
              <w:t>– Effectifs de la rentrée 2020</w:t>
            </w:r>
          </w:p>
          <w:p w:rsidR="00740FEF" w:rsidRDefault="00740FEF">
            <w:pPr>
              <w:rPr>
                <w:b/>
                <w:bCs/>
                <w:sz w:val="22"/>
              </w:rPr>
            </w:pPr>
          </w:p>
          <w:p w:rsidR="00740FEF" w:rsidRDefault="00D7687D">
            <w:pPr>
              <w:numPr>
                <w:ilvl w:val="0"/>
                <w:numId w:val="2"/>
              </w:numPr>
              <w:rPr>
                <w:b/>
                <w:bCs/>
                <w:sz w:val="22"/>
              </w:rPr>
            </w:pPr>
            <w:r>
              <w:rPr>
                <w:b/>
                <w:bCs/>
                <w:sz w:val="22"/>
              </w:rPr>
              <w:t>– Hygiène et sécurité (exercices d’évacuation, mise à jour des PPMS, travaux)</w:t>
            </w:r>
          </w:p>
          <w:p w:rsidR="00740FEF" w:rsidRDefault="00740FEF">
            <w:pPr>
              <w:rPr>
                <w:b/>
                <w:bCs/>
                <w:sz w:val="22"/>
              </w:rPr>
            </w:pPr>
          </w:p>
          <w:p w:rsidR="00740FEF" w:rsidRDefault="00D7687D">
            <w:pPr>
              <w:numPr>
                <w:ilvl w:val="0"/>
                <w:numId w:val="2"/>
              </w:numPr>
              <w:rPr>
                <w:b/>
                <w:bCs/>
                <w:sz w:val="22"/>
              </w:rPr>
            </w:pPr>
            <w:r>
              <w:rPr>
                <w:b/>
                <w:bCs/>
                <w:sz w:val="22"/>
              </w:rPr>
              <w:t>– Règlement intérieur du RPI</w:t>
            </w:r>
          </w:p>
          <w:p w:rsidR="00740FEF" w:rsidRDefault="00740FEF">
            <w:pPr>
              <w:rPr>
                <w:b/>
                <w:bCs/>
                <w:sz w:val="22"/>
              </w:rPr>
            </w:pPr>
          </w:p>
          <w:p w:rsidR="00740FEF" w:rsidRDefault="00D7687D">
            <w:pPr>
              <w:numPr>
                <w:ilvl w:val="0"/>
                <w:numId w:val="2"/>
              </w:numPr>
              <w:rPr>
                <w:b/>
                <w:bCs/>
                <w:sz w:val="22"/>
              </w:rPr>
            </w:pPr>
            <w:r>
              <w:rPr>
                <w:b/>
                <w:bCs/>
                <w:sz w:val="22"/>
              </w:rPr>
              <w:t xml:space="preserve">– Bilan des </w:t>
            </w:r>
            <w:r>
              <w:rPr>
                <w:b/>
                <w:bCs/>
                <w:sz w:val="22"/>
              </w:rPr>
              <w:t>coopératives scolaires</w:t>
            </w:r>
          </w:p>
          <w:p w:rsidR="00740FEF" w:rsidRDefault="00740FEF">
            <w:pPr>
              <w:pStyle w:val="Listecouleur-Accent11"/>
              <w:rPr>
                <w:b/>
                <w:bCs/>
                <w:sz w:val="22"/>
              </w:rPr>
            </w:pPr>
          </w:p>
          <w:p w:rsidR="00740FEF" w:rsidRDefault="00D7687D">
            <w:pPr>
              <w:numPr>
                <w:ilvl w:val="0"/>
                <w:numId w:val="2"/>
              </w:numPr>
              <w:rPr>
                <w:b/>
                <w:bCs/>
                <w:sz w:val="22"/>
              </w:rPr>
            </w:pPr>
            <w:r>
              <w:rPr>
                <w:b/>
                <w:bCs/>
                <w:sz w:val="22"/>
              </w:rPr>
              <w:t>– Point sur les projets pédagogiques du RPI</w:t>
            </w:r>
          </w:p>
          <w:p w:rsidR="00740FEF" w:rsidRDefault="00740FEF">
            <w:pPr>
              <w:rPr>
                <w:b/>
                <w:bCs/>
                <w:sz w:val="22"/>
              </w:rPr>
            </w:pPr>
          </w:p>
          <w:p w:rsidR="00740FEF" w:rsidRDefault="00740FEF">
            <w:pPr>
              <w:rPr>
                <w:sz w:val="22"/>
              </w:rPr>
            </w:pPr>
          </w:p>
        </w:tc>
      </w:tr>
    </w:tbl>
    <w:p w:rsidR="00740FEF" w:rsidRDefault="00740FEF">
      <w:pPr>
        <w:rPr>
          <w:rFonts w:ascii="Arial" w:hAnsi="Arial" w:cs="Arial"/>
          <w:b/>
          <w:bCs/>
          <w:sz w:val="24"/>
          <w:szCs w:val="24"/>
          <w:u w:val="single"/>
        </w:rPr>
      </w:pPr>
    </w:p>
    <w:p w:rsidR="00740FEF" w:rsidRDefault="00740FEF">
      <w:pPr>
        <w:rPr>
          <w:rFonts w:ascii="Arial" w:hAnsi="Arial" w:cs="Arial"/>
          <w:b/>
          <w:bCs/>
          <w:sz w:val="24"/>
          <w:szCs w:val="24"/>
          <w:u w:val="single"/>
        </w:rPr>
      </w:pPr>
    </w:p>
    <w:p w:rsidR="00740FEF" w:rsidRDefault="00D7687D">
      <w:pPr>
        <w:rPr>
          <w:rFonts w:ascii="Arial" w:hAnsi="Arial" w:cs="Arial"/>
          <w:b/>
          <w:bCs/>
          <w:sz w:val="24"/>
          <w:szCs w:val="24"/>
          <w:u w:val="single"/>
        </w:rPr>
      </w:pPr>
      <w:r>
        <w:rPr>
          <w:rFonts w:ascii="Arial" w:hAnsi="Arial" w:cs="Arial"/>
          <w:b/>
          <w:bCs/>
          <w:sz w:val="24"/>
          <w:szCs w:val="24"/>
          <w:u w:val="single"/>
        </w:rPr>
        <w:t>RELEVE DES CONCLUSIONS DU CONSEIL :</w:t>
      </w:r>
    </w:p>
    <w:p w:rsidR="00740FEF" w:rsidRDefault="00740FEF">
      <w:pPr>
        <w:rPr>
          <w:sz w:val="22"/>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0843"/>
      </w:tblGrid>
      <w:tr w:rsidR="00740FEF">
        <w:tc>
          <w:tcPr>
            <w:tcW w:w="10843" w:type="dxa"/>
            <w:tcBorders>
              <w:top w:val="single" w:sz="4" w:space="0" w:color="000000"/>
              <w:left w:val="single" w:sz="4" w:space="0" w:color="000000"/>
              <w:bottom w:val="single" w:sz="4" w:space="0" w:color="000000"/>
              <w:right w:val="single" w:sz="4" w:space="0" w:color="000000"/>
            </w:tcBorders>
            <w:shd w:val="clear" w:color="auto" w:fill="auto"/>
          </w:tcPr>
          <w:p w:rsidR="00740FEF" w:rsidRDefault="00740FEF">
            <w:pPr>
              <w:rPr>
                <w:b/>
                <w:bCs/>
                <w:sz w:val="22"/>
              </w:rPr>
            </w:pPr>
          </w:p>
          <w:p w:rsidR="00740FEF" w:rsidRDefault="00D7687D">
            <w:pPr>
              <w:pStyle w:val="Paragraphedeliste"/>
              <w:numPr>
                <w:ilvl w:val="0"/>
                <w:numId w:val="5"/>
              </w:numPr>
              <w:rPr>
                <w:b/>
                <w:bCs/>
                <w:sz w:val="22"/>
              </w:rPr>
            </w:pPr>
            <w:r>
              <w:rPr>
                <w:b/>
                <w:bCs/>
                <w:sz w:val="22"/>
              </w:rPr>
              <w:t>Point 1 – Résultats des élections des représentants des parents d’élèves et fonctionnement du conseil d’école :</w:t>
            </w:r>
          </w:p>
          <w:p w:rsidR="00740FEF" w:rsidRDefault="00D7687D">
            <w:pPr>
              <w:jc w:val="both"/>
              <w:rPr>
                <w:bCs/>
                <w:sz w:val="22"/>
              </w:rPr>
            </w:pPr>
            <w:r>
              <w:rPr>
                <w:bCs/>
                <w:sz w:val="22"/>
              </w:rPr>
              <w:t xml:space="preserve">Vote d’un(e) président(e)/secrétaire du conseil d’école. </w:t>
            </w:r>
          </w:p>
          <w:p w:rsidR="00740FEF" w:rsidRDefault="00D7687D">
            <w:pPr>
              <w:jc w:val="both"/>
              <w:rPr>
                <w:bCs/>
                <w:sz w:val="22"/>
              </w:rPr>
            </w:pPr>
            <w:r>
              <w:rPr>
                <w:bCs/>
                <w:sz w:val="22"/>
              </w:rPr>
              <w:t>Conseil</w:t>
            </w:r>
            <w:r w:rsidR="003C7A7C">
              <w:rPr>
                <w:bCs/>
                <w:sz w:val="22"/>
              </w:rPr>
              <w:t>s</w:t>
            </w:r>
            <w:r>
              <w:rPr>
                <w:bCs/>
                <w:sz w:val="22"/>
              </w:rPr>
              <w:t xml:space="preserve"> d’école futurs </w:t>
            </w:r>
            <w:proofErr w:type="gramStart"/>
            <w:r>
              <w:rPr>
                <w:bCs/>
                <w:sz w:val="22"/>
              </w:rPr>
              <w:t>:  mardi</w:t>
            </w:r>
            <w:proofErr w:type="gramEnd"/>
            <w:r>
              <w:rPr>
                <w:bCs/>
                <w:sz w:val="22"/>
              </w:rPr>
              <w:t xml:space="preserve"> 16 mars et mardi 22 juin. </w:t>
            </w:r>
          </w:p>
          <w:p w:rsidR="00740FEF" w:rsidRDefault="00D7687D">
            <w:pPr>
              <w:jc w:val="both"/>
            </w:pPr>
            <w:r>
              <w:rPr>
                <w:bCs/>
                <w:sz w:val="22"/>
              </w:rPr>
              <w:t xml:space="preserve">Cette année, à </w:t>
            </w:r>
            <w:proofErr w:type="spellStart"/>
            <w:r>
              <w:rPr>
                <w:bCs/>
                <w:sz w:val="22"/>
              </w:rPr>
              <w:t>Monthoiron</w:t>
            </w:r>
            <w:proofErr w:type="spellEnd"/>
            <w:r>
              <w:rPr>
                <w:bCs/>
                <w:sz w:val="22"/>
              </w:rPr>
              <w:t>, le taux de participation aux élections des représentants des parents d’élèves a mobilisé 66,35%  des inscrits. L</w:t>
            </w:r>
            <w:r>
              <w:rPr>
                <w:bCs/>
                <w:sz w:val="22"/>
              </w:rPr>
              <w:t>a liste proposée a donc été élue.</w:t>
            </w:r>
          </w:p>
          <w:p w:rsidR="00740FEF" w:rsidRDefault="00D7687D">
            <w:pPr>
              <w:jc w:val="both"/>
            </w:pPr>
            <w:r>
              <w:rPr>
                <w:bCs/>
                <w:sz w:val="22"/>
              </w:rPr>
              <w:t xml:space="preserve">A </w:t>
            </w:r>
            <w:proofErr w:type="spellStart"/>
            <w:r>
              <w:rPr>
                <w:bCs/>
                <w:sz w:val="22"/>
              </w:rPr>
              <w:t>Chenevelles</w:t>
            </w:r>
            <w:proofErr w:type="spellEnd"/>
            <w:r>
              <w:rPr>
                <w:bCs/>
                <w:sz w:val="22"/>
              </w:rPr>
              <w:t>, la participation a été de 79,17</w:t>
            </w:r>
            <w:proofErr w:type="gramStart"/>
            <w:r>
              <w:rPr>
                <w:bCs/>
                <w:sz w:val="22"/>
              </w:rPr>
              <w:t>% .</w:t>
            </w:r>
            <w:proofErr w:type="gramEnd"/>
            <w:r>
              <w:rPr>
                <w:bCs/>
                <w:sz w:val="22"/>
              </w:rPr>
              <w:t xml:space="preserve"> La liste proposée a donc été élue.</w:t>
            </w:r>
          </w:p>
          <w:p w:rsidR="00740FEF" w:rsidRDefault="00740FEF">
            <w:pPr>
              <w:jc w:val="both"/>
              <w:rPr>
                <w:bCs/>
                <w:sz w:val="22"/>
              </w:rPr>
            </w:pPr>
          </w:p>
          <w:p w:rsidR="00740FEF" w:rsidRDefault="00740FEF" w:rsidP="003C7A7C">
            <w:pPr>
              <w:jc w:val="both"/>
              <w:rPr>
                <w:b/>
                <w:bCs/>
                <w:sz w:val="22"/>
              </w:rPr>
            </w:pPr>
          </w:p>
          <w:p w:rsidR="00740FEF" w:rsidRDefault="00D7687D">
            <w:pPr>
              <w:numPr>
                <w:ilvl w:val="0"/>
                <w:numId w:val="1"/>
              </w:numPr>
              <w:jc w:val="both"/>
              <w:rPr>
                <w:b/>
                <w:bCs/>
                <w:sz w:val="22"/>
              </w:rPr>
            </w:pPr>
            <w:r>
              <w:rPr>
                <w:b/>
                <w:bCs/>
                <w:sz w:val="22"/>
              </w:rPr>
              <w:t>Point 2 : Effectifs de la rentrée 2020</w:t>
            </w:r>
          </w:p>
          <w:p w:rsidR="00740FEF" w:rsidRDefault="00D7687D">
            <w:pPr>
              <w:ind w:left="60"/>
              <w:jc w:val="both"/>
              <w:rPr>
                <w:bCs/>
                <w:sz w:val="22"/>
              </w:rPr>
            </w:pPr>
            <w:r>
              <w:rPr>
                <w:bCs/>
                <w:sz w:val="22"/>
              </w:rPr>
              <w:t>PS : 7       MS : 1</w:t>
            </w:r>
            <w:r>
              <w:rPr>
                <w:bCs/>
                <w:sz w:val="22"/>
              </w:rPr>
              <w:t>4         GS : 13         CP : 9          CE1 : 15       CE2 </w:t>
            </w:r>
            <w:proofErr w:type="gramStart"/>
            <w:r>
              <w:rPr>
                <w:bCs/>
                <w:sz w:val="22"/>
              </w:rPr>
              <w:t>:  13</w:t>
            </w:r>
            <w:proofErr w:type="gramEnd"/>
            <w:r>
              <w:rPr>
                <w:bCs/>
                <w:sz w:val="22"/>
              </w:rPr>
              <w:t xml:space="preserve">         CM1 : 9          CM2 : 14</w:t>
            </w:r>
          </w:p>
          <w:p w:rsidR="00740FEF" w:rsidRDefault="00740FEF">
            <w:pPr>
              <w:jc w:val="both"/>
              <w:rPr>
                <w:bCs/>
                <w:sz w:val="22"/>
              </w:rPr>
            </w:pPr>
          </w:p>
          <w:p w:rsidR="00740FEF" w:rsidRDefault="00D7687D">
            <w:pPr>
              <w:ind w:left="60"/>
              <w:jc w:val="both"/>
              <w:rPr>
                <w:bCs/>
                <w:sz w:val="22"/>
              </w:rPr>
            </w:pPr>
            <w:r>
              <w:rPr>
                <w:bCs/>
                <w:sz w:val="22"/>
              </w:rPr>
              <w:t xml:space="preserve">Total de 58 élèves à </w:t>
            </w:r>
            <w:proofErr w:type="spellStart"/>
            <w:r>
              <w:rPr>
                <w:bCs/>
                <w:sz w:val="22"/>
              </w:rPr>
              <w:t>Monthoiron</w:t>
            </w:r>
            <w:proofErr w:type="spellEnd"/>
            <w:r>
              <w:rPr>
                <w:bCs/>
                <w:sz w:val="22"/>
              </w:rPr>
              <w:t xml:space="preserve"> et 36 à </w:t>
            </w:r>
            <w:proofErr w:type="spellStart"/>
            <w:r>
              <w:rPr>
                <w:bCs/>
                <w:sz w:val="22"/>
              </w:rPr>
              <w:t>Chenevelles</w:t>
            </w:r>
            <w:proofErr w:type="spellEnd"/>
            <w:r>
              <w:rPr>
                <w:bCs/>
                <w:sz w:val="22"/>
              </w:rPr>
              <w:t xml:space="preserve">, soit 94 sur le RPI. </w:t>
            </w:r>
          </w:p>
          <w:p w:rsidR="00740FEF" w:rsidRDefault="00D7687D">
            <w:pPr>
              <w:ind w:left="60"/>
              <w:jc w:val="both"/>
              <w:rPr>
                <w:bCs/>
                <w:sz w:val="22"/>
              </w:rPr>
            </w:pPr>
            <w:r>
              <w:rPr>
                <w:bCs/>
                <w:sz w:val="22"/>
              </w:rPr>
              <w:t>Effectifs en légère baisse par rapport aux années précédentes.</w:t>
            </w:r>
          </w:p>
          <w:p w:rsidR="00740FEF" w:rsidRDefault="00740FEF">
            <w:pPr>
              <w:ind w:left="60"/>
              <w:jc w:val="both"/>
              <w:rPr>
                <w:bCs/>
                <w:sz w:val="22"/>
              </w:rPr>
            </w:pPr>
          </w:p>
          <w:p w:rsidR="00740FEF" w:rsidRDefault="00D7687D">
            <w:pPr>
              <w:ind w:left="60"/>
              <w:jc w:val="both"/>
              <w:rPr>
                <w:bCs/>
                <w:sz w:val="22"/>
              </w:rPr>
            </w:pPr>
            <w:r>
              <w:rPr>
                <w:bCs/>
                <w:sz w:val="22"/>
              </w:rPr>
              <w:t>Répartitions par</w:t>
            </w:r>
            <w:r>
              <w:rPr>
                <w:bCs/>
                <w:sz w:val="22"/>
              </w:rPr>
              <w:t xml:space="preserve"> classe : 21 PS/MS (Mme FILLAUX), 19 GS/CE1 (Mme BRUNE), 18 CP/CE1 (Mme GUILLOTIN), 13 CE2 (M. MOREAU), 23 CM1/CM2 (M. MICHAUD).</w:t>
            </w:r>
          </w:p>
          <w:p w:rsidR="00740FEF" w:rsidRDefault="00D7687D">
            <w:pPr>
              <w:ind w:left="60"/>
              <w:jc w:val="both"/>
              <w:rPr>
                <w:bCs/>
                <w:sz w:val="22"/>
              </w:rPr>
            </w:pPr>
            <w:r>
              <w:rPr>
                <w:bCs/>
                <w:sz w:val="22"/>
              </w:rPr>
              <w:t xml:space="preserve">Les répartitions des classes ont été modifiées en début d’année à </w:t>
            </w:r>
            <w:proofErr w:type="spellStart"/>
            <w:r>
              <w:rPr>
                <w:bCs/>
                <w:sz w:val="22"/>
              </w:rPr>
              <w:t>Chenevelles</w:t>
            </w:r>
            <w:proofErr w:type="spellEnd"/>
            <w:r>
              <w:rPr>
                <w:bCs/>
                <w:sz w:val="22"/>
              </w:rPr>
              <w:t xml:space="preserve"> en raison de l’interdiction des décloisonnements.</w:t>
            </w:r>
            <w:r>
              <w:rPr>
                <w:bCs/>
                <w:sz w:val="22"/>
              </w:rPr>
              <w:t xml:space="preserve"> </w:t>
            </w:r>
          </w:p>
          <w:p w:rsidR="00740FEF" w:rsidRDefault="00740FEF">
            <w:pPr>
              <w:jc w:val="both"/>
              <w:rPr>
                <w:sz w:val="22"/>
              </w:rPr>
            </w:pPr>
          </w:p>
          <w:p w:rsidR="00740FEF" w:rsidRDefault="00D7687D">
            <w:pPr>
              <w:jc w:val="both"/>
              <w:rPr>
                <w:i/>
                <w:iCs/>
                <w:sz w:val="22"/>
                <w:u w:val="single"/>
              </w:rPr>
            </w:pPr>
            <w:r>
              <w:rPr>
                <w:i/>
                <w:iCs/>
                <w:sz w:val="22"/>
                <w:u w:val="single"/>
              </w:rPr>
              <w:t>Questions des parents d’élèves :</w:t>
            </w:r>
          </w:p>
          <w:p w:rsidR="00740FEF" w:rsidRDefault="00740FEF">
            <w:pPr>
              <w:jc w:val="both"/>
              <w:rPr>
                <w:sz w:val="22"/>
              </w:rPr>
            </w:pPr>
          </w:p>
          <w:p w:rsidR="00740FEF" w:rsidRDefault="00D7687D">
            <w:pPr>
              <w:jc w:val="both"/>
              <w:rPr>
                <w:bCs/>
                <w:sz w:val="22"/>
              </w:rPr>
            </w:pPr>
            <w:r>
              <w:rPr>
                <w:i/>
                <w:color w:val="000000"/>
                <w:sz w:val="24"/>
                <w:szCs w:val="24"/>
              </w:rPr>
              <w:t>Quel est le devenir du RPI CHENEVELLES-MONTHOIRON? Quelles actions seront menées, conjointement par les 2 écoles/mairies ? Quelles contributions peuvent apporter les RPE </w:t>
            </w:r>
            <w:r>
              <w:rPr>
                <w:bCs/>
                <w:sz w:val="22"/>
              </w:rPr>
              <w:t>?</w:t>
            </w:r>
          </w:p>
          <w:p w:rsidR="00740FEF" w:rsidRDefault="00740FEF">
            <w:pPr>
              <w:jc w:val="both"/>
              <w:rPr>
                <w:bCs/>
                <w:sz w:val="22"/>
              </w:rPr>
            </w:pPr>
          </w:p>
          <w:p w:rsidR="00740FEF" w:rsidRDefault="00D7687D">
            <w:pPr>
              <w:jc w:val="both"/>
              <w:rPr>
                <w:bCs/>
                <w:sz w:val="22"/>
              </w:rPr>
            </w:pPr>
            <w:r>
              <w:rPr>
                <w:bCs/>
                <w:sz w:val="22"/>
              </w:rPr>
              <w:t>Les effectifs sont en baisse. Il y a une possible fermeture de classe pour la rentrée prochaine car cette éventualité avait déjà été annoncée pour l’année dernière. Les mairies se concertent pour la signature de la nouvelle convention du RPI. Les représent</w:t>
            </w:r>
            <w:r>
              <w:rPr>
                <w:bCs/>
                <w:sz w:val="22"/>
              </w:rPr>
              <w:t xml:space="preserve">ants de parents d’élèves vont discuter avec les mairies. </w:t>
            </w:r>
          </w:p>
          <w:p w:rsidR="00740FEF" w:rsidRDefault="00740FEF">
            <w:pPr>
              <w:jc w:val="both"/>
              <w:rPr>
                <w:sz w:val="22"/>
              </w:rPr>
            </w:pPr>
          </w:p>
          <w:p w:rsidR="00740FEF" w:rsidRDefault="00740FEF">
            <w:pPr>
              <w:jc w:val="both"/>
              <w:rPr>
                <w:b/>
                <w:bCs/>
                <w:sz w:val="22"/>
              </w:rPr>
            </w:pPr>
          </w:p>
          <w:p w:rsidR="00740FEF" w:rsidRDefault="00D7687D">
            <w:pPr>
              <w:numPr>
                <w:ilvl w:val="0"/>
                <w:numId w:val="1"/>
              </w:numPr>
              <w:jc w:val="both"/>
              <w:rPr>
                <w:b/>
                <w:bCs/>
                <w:sz w:val="22"/>
              </w:rPr>
            </w:pPr>
            <w:r>
              <w:rPr>
                <w:b/>
                <w:bCs/>
                <w:sz w:val="22"/>
              </w:rPr>
              <w:t>Point 3 : Hygiène et sécurité (exercices d’évacuation, mise à jour des PPMS, travaux)</w:t>
            </w:r>
          </w:p>
          <w:p w:rsidR="00740FEF" w:rsidRDefault="00D7687D">
            <w:pPr>
              <w:ind w:left="60"/>
              <w:jc w:val="both"/>
              <w:rPr>
                <w:bCs/>
                <w:sz w:val="22"/>
              </w:rPr>
            </w:pPr>
            <w:r>
              <w:rPr>
                <w:bCs/>
                <w:sz w:val="22"/>
                <w:u w:val="single"/>
              </w:rPr>
              <w:t>Exercices d’évacuation incendie</w:t>
            </w:r>
            <w:r>
              <w:rPr>
                <w:bCs/>
                <w:sz w:val="22"/>
              </w:rPr>
              <w:t xml:space="preserve"> : </w:t>
            </w:r>
          </w:p>
          <w:p w:rsidR="00740FEF" w:rsidRDefault="00D7687D">
            <w:pPr>
              <w:ind w:left="60"/>
              <w:jc w:val="both"/>
              <w:rPr>
                <w:bCs/>
                <w:sz w:val="22"/>
              </w:rPr>
            </w:pPr>
            <w:r>
              <w:rPr>
                <w:bCs/>
                <w:sz w:val="22"/>
              </w:rPr>
              <w:t xml:space="preserve">Réalisé le 22 septembre 2020 à </w:t>
            </w:r>
            <w:proofErr w:type="spellStart"/>
            <w:r>
              <w:rPr>
                <w:bCs/>
                <w:sz w:val="22"/>
              </w:rPr>
              <w:t>Monthoiron</w:t>
            </w:r>
            <w:proofErr w:type="spellEnd"/>
            <w:r>
              <w:rPr>
                <w:bCs/>
                <w:sz w:val="22"/>
              </w:rPr>
              <w:t>, en 1 min 30s. Réalisé le 24 sept</w:t>
            </w:r>
            <w:r>
              <w:rPr>
                <w:bCs/>
                <w:sz w:val="22"/>
              </w:rPr>
              <w:t xml:space="preserve">embre 2020 à </w:t>
            </w:r>
            <w:proofErr w:type="spellStart"/>
            <w:r>
              <w:rPr>
                <w:bCs/>
                <w:sz w:val="22"/>
              </w:rPr>
              <w:t>Chenevelles</w:t>
            </w:r>
            <w:proofErr w:type="spellEnd"/>
            <w:r>
              <w:rPr>
                <w:bCs/>
                <w:sz w:val="22"/>
              </w:rPr>
              <w:t xml:space="preserve"> en 1.04 min. Les évacuations ont eu lieu rapidement, dans le calme. </w:t>
            </w:r>
          </w:p>
          <w:p w:rsidR="00740FEF" w:rsidRDefault="00740FEF">
            <w:pPr>
              <w:ind w:left="60"/>
              <w:jc w:val="both"/>
              <w:rPr>
                <w:bCs/>
                <w:sz w:val="22"/>
              </w:rPr>
            </w:pPr>
          </w:p>
          <w:p w:rsidR="00740FEF" w:rsidRDefault="00D7687D">
            <w:pPr>
              <w:ind w:left="60"/>
              <w:jc w:val="both"/>
              <w:rPr>
                <w:bCs/>
                <w:sz w:val="22"/>
              </w:rPr>
            </w:pPr>
            <w:r>
              <w:rPr>
                <w:bCs/>
                <w:sz w:val="22"/>
                <w:u w:val="single"/>
              </w:rPr>
              <w:t>Exercices attentat intrusion</w:t>
            </w:r>
            <w:r>
              <w:rPr>
                <w:bCs/>
                <w:sz w:val="22"/>
              </w:rPr>
              <w:t> :</w:t>
            </w:r>
          </w:p>
          <w:p w:rsidR="00740FEF" w:rsidRDefault="00D7687D">
            <w:pPr>
              <w:ind w:left="60"/>
              <w:jc w:val="both"/>
              <w:rPr>
                <w:bCs/>
                <w:sz w:val="22"/>
              </w:rPr>
            </w:pPr>
            <w:r>
              <w:rPr>
                <w:bCs/>
                <w:sz w:val="22"/>
              </w:rPr>
              <w:t xml:space="preserve">Réalisé le 13 octobre 2020 dans l’après-midi pour l’école de </w:t>
            </w:r>
            <w:proofErr w:type="spellStart"/>
            <w:r>
              <w:rPr>
                <w:bCs/>
                <w:sz w:val="22"/>
              </w:rPr>
              <w:t>Chenevelles</w:t>
            </w:r>
            <w:proofErr w:type="spellEnd"/>
            <w:r>
              <w:rPr>
                <w:bCs/>
                <w:sz w:val="22"/>
              </w:rPr>
              <w:t xml:space="preserve"> (5.13 min) et le 9 octobre dans la matinée à </w:t>
            </w:r>
            <w:proofErr w:type="spellStart"/>
            <w:r>
              <w:rPr>
                <w:bCs/>
                <w:sz w:val="22"/>
              </w:rPr>
              <w:t>Monthoiron</w:t>
            </w:r>
            <w:proofErr w:type="spellEnd"/>
            <w:r>
              <w:rPr>
                <w:bCs/>
                <w:sz w:val="22"/>
              </w:rPr>
              <w:t xml:space="preserve">. </w:t>
            </w:r>
            <w:r>
              <w:rPr>
                <w:bCs/>
                <w:sz w:val="22"/>
              </w:rPr>
              <w:t>Les élèves et les adultes ont bien réagi au signal sonore, les élèves et les adultes sont restés calmes, et ont bien respecté les consignes. Il y a eu et il y aura des évolutions des PPMS (signaux, chemins et lieu de fuite…) qui seront travaillées avec tou</w:t>
            </w:r>
            <w:r>
              <w:rPr>
                <w:bCs/>
                <w:sz w:val="22"/>
              </w:rPr>
              <w:t xml:space="preserve">s les acteurs. </w:t>
            </w:r>
          </w:p>
          <w:p w:rsidR="00740FEF" w:rsidRDefault="00740FEF">
            <w:pPr>
              <w:ind w:left="60"/>
              <w:jc w:val="both"/>
              <w:rPr>
                <w:bCs/>
                <w:sz w:val="22"/>
              </w:rPr>
            </w:pPr>
          </w:p>
          <w:p w:rsidR="00740FEF" w:rsidRDefault="00D7687D">
            <w:pPr>
              <w:ind w:left="60"/>
              <w:jc w:val="both"/>
              <w:rPr>
                <w:bCs/>
                <w:sz w:val="22"/>
              </w:rPr>
            </w:pPr>
            <w:r>
              <w:rPr>
                <w:bCs/>
                <w:sz w:val="22"/>
              </w:rPr>
              <w:t xml:space="preserve">Les PPMS (Plans Particuliers de Mise en Sûreté) ont été mis à jour. Cette année encore, les écoles disposent chacune d’un PPMS « Risques majeurs » et d’un PPMS « Attentat Intrusion ». Deux autres exercices auront lieu dans l’année. </w:t>
            </w:r>
          </w:p>
          <w:p w:rsidR="00740FEF" w:rsidRDefault="00740FEF">
            <w:pPr>
              <w:jc w:val="both"/>
              <w:rPr>
                <w:b/>
                <w:bCs/>
                <w:sz w:val="22"/>
              </w:rPr>
            </w:pPr>
          </w:p>
          <w:p w:rsidR="00740FEF" w:rsidRDefault="00D7687D">
            <w:pPr>
              <w:jc w:val="both"/>
              <w:rPr>
                <w:bCs/>
                <w:sz w:val="22"/>
              </w:rPr>
            </w:pPr>
            <w:r>
              <w:rPr>
                <w:bCs/>
                <w:sz w:val="22"/>
                <w:u w:val="single"/>
              </w:rPr>
              <w:t>Trava</w:t>
            </w:r>
            <w:r>
              <w:rPr>
                <w:bCs/>
                <w:sz w:val="22"/>
                <w:u w:val="single"/>
              </w:rPr>
              <w:t>ux</w:t>
            </w:r>
            <w:r>
              <w:rPr>
                <w:bCs/>
                <w:sz w:val="22"/>
              </w:rPr>
              <w:t xml:space="preserve"> : </w:t>
            </w:r>
          </w:p>
          <w:p w:rsidR="00740FEF" w:rsidRDefault="00D7687D">
            <w:pPr>
              <w:jc w:val="both"/>
              <w:rPr>
                <w:bCs/>
                <w:sz w:val="22"/>
              </w:rPr>
            </w:pPr>
            <w:r>
              <w:rPr>
                <w:bCs/>
                <w:sz w:val="22"/>
              </w:rPr>
              <w:t xml:space="preserve">A </w:t>
            </w:r>
            <w:proofErr w:type="spellStart"/>
            <w:r>
              <w:rPr>
                <w:bCs/>
                <w:sz w:val="22"/>
              </w:rPr>
              <w:t>Chenevelles</w:t>
            </w:r>
            <w:proofErr w:type="spellEnd"/>
            <w:r>
              <w:rPr>
                <w:bCs/>
                <w:sz w:val="22"/>
              </w:rPr>
              <w:t>, nous remercions pour tous les travaux effectués et toutes les modifications apportées. Il y a une fenêtre de la classe de CE2 dont le loquet se démonte, un filtre opacifiant sur les vitres de la classe CE2 et la maçonnerie du petit por</w:t>
            </w:r>
            <w:r>
              <w:rPr>
                <w:bCs/>
                <w:sz w:val="22"/>
              </w:rPr>
              <w:t>tail avant qui commence à s’effriter. Tous ces éléments sont pris en charge.</w:t>
            </w:r>
          </w:p>
          <w:p w:rsidR="00740FEF" w:rsidRDefault="00740FEF">
            <w:pPr>
              <w:jc w:val="both"/>
              <w:rPr>
                <w:bCs/>
                <w:sz w:val="22"/>
              </w:rPr>
            </w:pPr>
          </w:p>
          <w:p w:rsidR="00740FEF" w:rsidRDefault="00D7687D">
            <w:pPr>
              <w:jc w:val="both"/>
              <w:rPr>
                <w:bCs/>
                <w:sz w:val="22"/>
              </w:rPr>
            </w:pPr>
            <w:r>
              <w:rPr>
                <w:bCs/>
                <w:sz w:val="22"/>
              </w:rPr>
              <w:t xml:space="preserve">A </w:t>
            </w:r>
            <w:proofErr w:type="spellStart"/>
            <w:r>
              <w:rPr>
                <w:bCs/>
                <w:sz w:val="22"/>
              </w:rPr>
              <w:t>Monthoiron</w:t>
            </w:r>
            <w:proofErr w:type="spellEnd"/>
            <w:r>
              <w:rPr>
                <w:bCs/>
                <w:sz w:val="22"/>
              </w:rPr>
              <w:t>, nous remercions la municipalité pour les travaux effectués (changement du sable du bac à sable, de l’évier dans les sanitaires de maternelle, de la serrure de la po</w:t>
            </w:r>
            <w:r>
              <w:rPr>
                <w:bCs/>
                <w:sz w:val="22"/>
              </w:rPr>
              <w:t xml:space="preserve">rte du préau, du système d’accrochage des rideaux dans la garderie, installation d’un distributeur de papier essuie main dans les toilettes des CP, d’une étagère dans la classe de Mme </w:t>
            </w:r>
            <w:proofErr w:type="spellStart"/>
            <w:r>
              <w:rPr>
                <w:bCs/>
                <w:sz w:val="22"/>
              </w:rPr>
              <w:t>Fillaux</w:t>
            </w:r>
            <w:proofErr w:type="spellEnd"/>
            <w:r>
              <w:rPr>
                <w:bCs/>
                <w:sz w:val="22"/>
              </w:rPr>
              <w:t>). D’autres travaux ont été demandés et sont en attente : sécuris</w:t>
            </w:r>
            <w:r>
              <w:rPr>
                <w:bCs/>
                <w:sz w:val="22"/>
              </w:rPr>
              <w:t xml:space="preserve">ation de la cour de récréation et installation de protections </w:t>
            </w:r>
            <w:proofErr w:type="spellStart"/>
            <w:r>
              <w:rPr>
                <w:bCs/>
                <w:sz w:val="22"/>
              </w:rPr>
              <w:t>pince-doigts</w:t>
            </w:r>
            <w:proofErr w:type="spellEnd"/>
            <w:r>
              <w:rPr>
                <w:bCs/>
                <w:sz w:val="22"/>
              </w:rPr>
              <w:t xml:space="preserve"> au niveau des portes. </w:t>
            </w:r>
          </w:p>
          <w:p w:rsidR="00740FEF" w:rsidRDefault="00D7687D">
            <w:pPr>
              <w:jc w:val="both"/>
              <w:rPr>
                <w:bCs/>
                <w:sz w:val="22"/>
              </w:rPr>
            </w:pPr>
            <w:r>
              <w:rPr>
                <w:bCs/>
                <w:sz w:val="22"/>
              </w:rPr>
              <w:t>Nous remercions également la municipalité pour l’attribution d’un budget exceptionnel pour l’achat de deux nouveaux vélos et deux trottinettes (livrés début s</w:t>
            </w:r>
            <w:r>
              <w:rPr>
                <w:bCs/>
                <w:sz w:val="22"/>
              </w:rPr>
              <w:t xml:space="preserve">eptembre). </w:t>
            </w:r>
          </w:p>
          <w:p w:rsidR="00740FEF" w:rsidRDefault="00D7687D">
            <w:pPr>
              <w:jc w:val="both"/>
              <w:rPr>
                <w:bCs/>
                <w:sz w:val="22"/>
              </w:rPr>
            </w:pPr>
            <w:r>
              <w:rPr>
                <w:bCs/>
                <w:sz w:val="22"/>
              </w:rPr>
              <w:t>Remerciements également à M. L’</w:t>
            </w:r>
            <w:proofErr w:type="spellStart"/>
            <w:r>
              <w:rPr>
                <w:bCs/>
                <w:sz w:val="22"/>
              </w:rPr>
              <w:t>Hopital</w:t>
            </w:r>
            <w:proofErr w:type="spellEnd"/>
            <w:r>
              <w:rPr>
                <w:bCs/>
                <w:sz w:val="22"/>
              </w:rPr>
              <w:t xml:space="preserve"> et l’ENSMA pour le don de 3 vidéoprojecteurs (1 à fixer au plafond et 2 petits mobiles). La fixation du plus gros doit être étudiée par la municipalité. </w:t>
            </w:r>
          </w:p>
          <w:p w:rsidR="00740FEF" w:rsidRDefault="00740FEF">
            <w:pPr>
              <w:jc w:val="both"/>
              <w:rPr>
                <w:bCs/>
                <w:sz w:val="22"/>
              </w:rPr>
            </w:pPr>
          </w:p>
          <w:p w:rsidR="00740FEF" w:rsidRDefault="00D7687D">
            <w:pPr>
              <w:jc w:val="both"/>
              <w:rPr>
                <w:i/>
                <w:iCs/>
                <w:sz w:val="22"/>
                <w:u w:val="single"/>
              </w:rPr>
            </w:pPr>
            <w:r>
              <w:rPr>
                <w:i/>
                <w:iCs/>
                <w:sz w:val="22"/>
                <w:u w:val="single"/>
              </w:rPr>
              <w:t>Questions des parents d’élèves :</w:t>
            </w:r>
          </w:p>
          <w:p w:rsidR="00740FEF" w:rsidRDefault="00740FEF">
            <w:pPr>
              <w:jc w:val="both"/>
              <w:rPr>
                <w:i/>
                <w:color w:val="000000"/>
                <w:sz w:val="24"/>
                <w:szCs w:val="24"/>
              </w:rPr>
            </w:pPr>
          </w:p>
          <w:p w:rsidR="00740FEF" w:rsidRDefault="00D7687D">
            <w:pPr>
              <w:pStyle w:val="Paragraphedeliste"/>
              <w:numPr>
                <w:ilvl w:val="0"/>
                <w:numId w:val="4"/>
              </w:numPr>
              <w:jc w:val="both"/>
            </w:pPr>
            <w:r>
              <w:rPr>
                <w:i/>
                <w:color w:val="000000"/>
                <w:sz w:val="24"/>
                <w:szCs w:val="24"/>
              </w:rPr>
              <w:t>Concernant l'</w:t>
            </w:r>
            <w:r>
              <w:rPr>
                <w:i/>
                <w:color w:val="000000"/>
                <w:sz w:val="24"/>
                <w:szCs w:val="24"/>
              </w:rPr>
              <w:t xml:space="preserve">isolation de l’école de </w:t>
            </w:r>
            <w:proofErr w:type="spellStart"/>
            <w:r>
              <w:rPr>
                <w:i/>
                <w:color w:val="000000"/>
                <w:sz w:val="24"/>
                <w:szCs w:val="24"/>
              </w:rPr>
              <w:t>Monthoiron</w:t>
            </w:r>
            <w:proofErr w:type="spellEnd"/>
            <w:r>
              <w:rPr>
                <w:i/>
                <w:color w:val="000000"/>
                <w:sz w:val="24"/>
                <w:szCs w:val="24"/>
              </w:rPr>
              <w:t>, des travaux comme l'installa</w:t>
            </w:r>
            <w:r w:rsidR="003C7A7C">
              <w:rPr>
                <w:i/>
                <w:color w:val="000000"/>
                <w:sz w:val="24"/>
                <w:szCs w:val="24"/>
              </w:rPr>
              <w:t>tion de double vitrage sont-ils</w:t>
            </w:r>
            <w:r>
              <w:rPr>
                <w:i/>
                <w:color w:val="000000"/>
                <w:sz w:val="24"/>
                <w:szCs w:val="24"/>
              </w:rPr>
              <w:t xml:space="preserve"> envisagés à court terme ?  Qu'en est-il des pannes de la chaudière à copeaux ?</w:t>
            </w:r>
          </w:p>
          <w:p w:rsidR="00740FEF" w:rsidRDefault="00740FEF">
            <w:pPr>
              <w:jc w:val="both"/>
              <w:rPr>
                <w:bCs/>
                <w:sz w:val="22"/>
              </w:rPr>
            </w:pPr>
          </w:p>
          <w:p w:rsidR="00740FEF" w:rsidRDefault="00D7687D">
            <w:pPr>
              <w:jc w:val="both"/>
              <w:rPr>
                <w:bCs/>
                <w:sz w:val="22"/>
              </w:rPr>
            </w:pPr>
            <w:r>
              <w:rPr>
                <w:bCs/>
                <w:sz w:val="22"/>
              </w:rPr>
              <w:t>La chaudière à copeaux fonctionne très bien, il y a une cha</w:t>
            </w:r>
            <w:r>
              <w:rPr>
                <w:bCs/>
                <w:sz w:val="22"/>
              </w:rPr>
              <w:t xml:space="preserve">udière de remplacement en cas de panne. A </w:t>
            </w:r>
            <w:proofErr w:type="spellStart"/>
            <w:r>
              <w:rPr>
                <w:bCs/>
                <w:sz w:val="22"/>
              </w:rPr>
              <w:t>Monthoiron</w:t>
            </w:r>
            <w:proofErr w:type="spellEnd"/>
            <w:r>
              <w:rPr>
                <w:bCs/>
                <w:sz w:val="22"/>
              </w:rPr>
              <w:t xml:space="preserve">, il y a du double vitrage partout, ils sont remplacés au fur et à mesure quand certains sont usagés. </w:t>
            </w:r>
          </w:p>
          <w:p w:rsidR="00740FEF" w:rsidRDefault="00740FEF">
            <w:pPr>
              <w:jc w:val="both"/>
              <w:rPr>
                <w:bCs/>
                <w:sz w:val="22"/>
              </w:rPr>
            </w:pPr>
          </w:p>
          <w:p w:rsidR="00740FEF" w:rsidRDefault="00D7687D">
            <w:pPr>
              <w:pStyle w:val="Paragraphedeliste"/>
              <w:numPr>
                <w:ilvl w:val="0"/>
                <w:numId w:val="4"/>
              </w:numPr>
              <w:jc w:val="both"/>
              <w:rPr>
                <w:color w:val="000000"/>
                <w:sz w:val="27"/>
                <w:szCs w:val="27"/>
              </w:rPr>
            </w:pPr>
            <w:r>
              <w:rPr>
                <w:i/>
                <w:color w:val="000000"/>
                <w:sz w:val="24"/>
                <w:szCs w:val="24"/>
              </w:rPr>
              <w:t>Surcoût cantine et garderie : existe-t-il des abus justifiant ce surcoût ? La mise en place d'une ta</w:t>
            </w:r>
            <w:r>
              <w:rPr>
                <w:i/>
                <w:color w:val="000000"/>
                <w:sz w:val="24"/>
                <w:szCs w:val="24"/>
              </w:rPr>
              <w:t>rification unique alignée au tarif d'1,40€ pour la séance du matin, 1,60€ pour la séance du soir et de 3,35€ pour la cantine n'est-elle pas envisageable ?</w:t>
            </w:r>
            <w:r>
              <w:rPr>
                <w:color w:val="000000"/>
                <w:sz w:val="27"/>
                <w:szCs w:val="27"/>
              </w:rPr>
              <w:t> </w:t>
            </w:r>
          </w:p>
          <w:p w:rsidR="00740FEF" w:rsidRDefault="00740FEF">
            <w:pPr>
              <w:jc w:val="both"/>
              <w:rPr>
                <w:bCs/>
                <w:sz w:val="22"/>
              </w:rPr>
            </w:pPr>
          </w:p>
          <w:p w:rsidR="00740FEF" w:rsidRDefault="00D7687D">
            <w:pPr>
              <w:jc w:val="both"/>
              <w:rPr>
                <w:bCs/>
                <w:sz w:val="22"/>
              </w:rPr>
            </w:pPr>
            <w:r>
              <w:rPr>
                <w:bCs/>
                <w:sz w:val="22"/>
              </w:rPr>
              <w:t xml:space="preserve">Il n’y a pas d’abus. Le prix de la cantine a été baissé (3,25 euros), il a été aligné avec les </w:t>
            </w:r>
            <w:r>
              <w:rPr>
                <w:bCs/>
                <w:sz w:val="22"/>
              </w:rPr>
              <w:t xml:space="preserve">tarifs de </w:t>
            </w:r>
            <w:proofErr w:type="spellStart"/>
            <w:r>
              <w:rPr>
                <w:bCs/>
                <w:sz w:val="22"/>
              </w:rPr>
              <w:t>Chenevelles</w:t>
            </w:r>
            <w:proofErr w:type="spellEnd"/>
            <w:r>
              <w:rPr>
                <w:bCs/>
                <w:sz w:val="22"/>
              </w:rPr>
              <w:t>. Les tarifs de garderie n’ont pas été modifiés. Les tarifs exceptionnels n’ont, à la connaissance de la mairie, jamais été appliqués. Les parents concernés sont invités à venir en discuter à la mairie.</w:t>
            </w:r>
          </w:p>
          <w:p w:rsidR="00740FEF" w:rsidRDefault="00740FEF">
            <w:pPr>
              <w:jc w:val="both"/>
              <w:rPr>
                <w:bCs/>
                <w:sz w:val="22"/>
              </w:rPr>
            </w:pPr>
          </w:p>
          <w:p w:rsidR="00740FEF" w:rsidRDefault="00D7687D">
            <w:pPr>
              <w:pStyle w:val="Paragraphedeliste"/>
              <w:numPr>
                <w:ilvl w:val="0"/>
                <w:numId w:val="4"/>
              </w:numPr>
              <w:jc w:val="both"/>
              <w:rPr>
                <w:bCs/>
                <w:sz w:val="22"/>
              </w:rPr>
            </w:pPr>
            <w:r>
              <w:rPr>
                <w:i/>
                <w:color w:val="000000"/>
                <w:sz w:val="24"/>
                <w:szCs w:val="24"/>
              </w:rPr>
              <w:t>Transport scolaire : qu'en est-</w:t>
            </w:r>
            <w:r>
              <w:rPr>
                <w:i/>
                <w:color w:val="000000"/>
                <w:sz w:val="24"/>
                <w:szCs w:val="24"/>
              </w:rPr>
              <w:t xml:space="preserve">il de l'allongement du trajet de bus scolaire du fait des travaux à </w:t>
            </w:r>
            <w:proofErr w:type="spellStart"/>
            <w:r>
              <w:rPr>
                <w:i/>
                <w:color w:val="000000"/>
                <w:sz w:val="24"/>
                <w:szCs w:val="24"/>
              </w:rPr>
              <w:t>Chenevelles</w:t>
            </w:r>
            <w:proofErr w:type="spellEnd"/>
            <w:r>
              <w:rPr>
                <w:i/>
                <w:color w:val="000000"/>
                <w:sz w:val="24"/>
                <w:szCs w:val="24"/>
              </w:rPr>
              <w:t>, durée supplémentaire s'imposant aux enfants ? Calendrier des travaux ?</w:t>
            </w:r>
          </w:p>
          <w:p w:rsidR="00740FEF" w:rsidRDefault="00740FEF">
            <w:pPr>
              <w:jc w:val="both"/>
              <w:rPr>
                <w:bCs/>
                <w:sz w:val="22"/>
              </w:rPr>
            </w:pPr>
          </w:p>
          <w:p w:rsidR="00740FEF" w:rsidRDefault="00D7687D">
            <w:pPr>
              <w:jc w:val="both"/>
              <w:rPr>
                <w:bCs/>
                <w:sz w:val="22"/>
              </w:rPr>
            </w:pPr>
            <w:r>
              <w:rPr>
                <w:bCs/>
                <w:sz w:val="22"/>
              </w:rPr>
              <w:t>Les travaux sont terminés, ils ont duré une seule journée. Il n’y a pas eu de détour rallongeant le tra</w:t>
            </w:r>
            <w:r>
              <w:rPr>
                <w:bCs/>
                <w:sz w:val="22"/>
              </w:rPr>
              <w:t xml:space="preserve">nsport. </w:t>
            </w:r>
          </w:p>
          <w:p w:rsidR="00740FEF" w:rsidRDefault="00740FEF">
            <w:pPr>
              <w:pStyle w:val="Paragraphedeliste"/>
              <w:rPr>
                <w:bCs/>
                <w:sz w:val="22"/>
              </w:rPr>
            </w:pPr>
          </w:p>
          <w:p w:rsidR="00740FEF" w:rsidRDefault="00D7687D">
            <w:pPr>
              <w:pStyle w:val="Paragraphedeliste"/>
              <w:numPr>
                <w:ilvl w:val="0"/>
                <w:numId w:val="4"/>
              </w:numPr>
              <w:jc w:val="both"/>
              <w:rPr>
                <w:bCs/>
                <w:sz w:val="22"/>
              </w:rPr>
            </w:pPr>
            <w:r>
              <w:rPr>
                <w:i/>
                <w:color w:val="000000"/>
                <w:sz w:val="24"/>
                <w:szCs w:val="24"/>
              </w:rPr>
              <w:t>La mise en place d'une garderie à CHENEVELLES est-elle envisageable (puisque la Mairie prendrait en charge les frais de bus scolaire pour les élèves de CHENEVELLES allant à la garderie de MONTHOIRON) ?</w:t>
            </w:r>
          </w:p>
          <w:p w:rsidR="00740FEF" w:rsidRDefault="00740FEF">
            <w:pPr>
              <w:jc w:val="both"/>
              <w:rPr>
                <w:bCs/>
                <w:sz w:val="22"/>
              </w:rPr>
            </w:pPr>
          </w:p>
          <w:p w:rsidR="00740FEF" w:rsidRDefault="00D7687D">
            <w:pPr>
              <w:jc w:val="both"/>
              <w:rPr>
                <w:bCs/>
                <w:sz w:val="22"/>
              </w:rPr>
            </w:pPr>
            <w:r>
              <w:rPr>
                <w:bCs/>
                <w:sz w:val="22"/>
              </w:rPr>
              <w:t xml:space="preserve">La garderie à </w:t>
            </w:r>
            <w:proofErr w:type="spellStart"/>
            <w:r>
              <w:rPr>
                <w:bCs/>
                <w:sz w:val="22"/>
              </w:rPr>
              <w:t>Chenevelles</w:t>
            </w:r>
            <w:proofErr w:type="spellEnd"/>
            <w:r>
              <w:rPr>
                <w:bCs/>
                <w:sz w:val="22"/>
              </w:rPr>
              <w:t xml:space="preserve"> avait été mise en</w:t>
            </w:r>
            <w:r>
              <w:rPr>
                <w:bCs/>
                <w:sz w:val="22"/>
              </w:rPr>
              <w:t xml:space="preserve"> place lors de l’absence de transport scolaire pendant la fin de l’année scolaire. Le transport scolaire ayant été remis en place à la rentrée de septembre, il n’est pas prévu de remettre en place la garderie à </w:t>
            </w:r>
            <w:proofErr w:type="spellStart"/>
            <w:r>
              <w:rPr>
                <w:bCs/>
                <w:sz w:val="22"/>
              </w:rPr>
              <w:t>Chenevelles</w:t>
            </w:r>
            <w:proofErr w:type="spellEnd"/>
            <w:r>
              <w:rPr>
                <w:bCs/>
                <w:sz w:val="22"/>
              </w:rPr>
              <w:t xml:space="preserve">. </w:t>
            </w:r>
          </w:p>
          <w:p w:rsidR="00740FEF" w:rsidRDefault="00740FEF">
            <w:pPr>
              <w:pStyle w:val="Paragraphedeliste"/>
              <w:rPr>
                <w:bCs/>
                <w:sz w:val="22"/>
              </w:rPr>
            </w:pPr>
          </w:p>
          <w:p w:rsidR="00740FEF" w:rsidRDefault="00D7687D">
            <w:pPr>
              <w:pStyle w:val="Paragraphedeliste"/>
              <w:numPr>
                <w:ilvl w:val="0"/>
                <w:numId w:val="4"/>
              </w:numPr>
              <w:jc w:val="both"/>
              <w:rPr>
                <w:bCs/>
                <w:sz w:val="22"/>
              </w:rPr>
            </w:pPr>
            <w:r>
              <w:rPr>
                <w:i/>
                <w:color w:val="000000"/>
                <w:sz w:val="24"/>
                <w:szCs w:val="24"/>
              </w:rPr>
              <w:t xml:space="preserve">Planning cantine-garderie à </w:t>
            </w:r>
            <w:proofErr w:type="spellStart"/>
            <w:r>
              <w:rPr>
                <w:i/>
                <w:color w:val="000000"/>
                <w:sz w:val="24"/>
                <w:szCs w:val="24"/>
              </w:rPr>
              <w:t>Mo</w:t>
            </w:r>
            <w:r>
              <w:rPr>
                <w:i/>
                <w:color w:val="000000"/>
                <w:sz w:val="24"/>
                <w:szCs w:val="24"/>
              </w:rPr>
              <w:t>nthoiron</w:t>
            </w:r>
            <w:proofErr w:type="spellEnd"/>
            <w:r>
              <w:rPr>
                <w:i/>
                <w:color w:val="000000"/>
                <w:sz w:val="24"/>
                <w:szCs w:val="24"/>
              </w:rPr>
              <w:t xml:space="preserve"> : le fichier </w:t>
            </w:r>
            <w:proofErr w:type="spellStart"/>
            <w:r>
              <w:rPr>
                <w:i/>
                <w:color w:val="000000"/>
                <w:sz w:val="24"/>
                <w:szCs w:val="24"/>
              </w:rPr>
              <w:t>excel</w:t>
            </w:r>
            <w:proofErr w:type="spellEnd"/>
            <w:r>
              <w:rPr>
                <w:i/>
                <w:color w:val="000000"/>
                <w:sz w:val="24"/>
                <w:szCs w:val="24"/>
              </w:rPr>
              <w:t xml:space="preserve"> à compléter est contraignant, surtout que le délai imposé laisse peu de temps aux parents pour répondre : pourrait-on envisager deux systèmes avec une inscription à l'année à la cantine/garderie et la mise en place de tickets po</w:t>
            </w:r>
            <w:r>
              <w:rPr>
                <w:i/>
                <w:color w:val="000000"/>
                <w:sz w:val="24"/>
                <w:szCs w:val="24"/>
              </w:rPr>
              <w:t>ur les élèves déjeunant ou restant à la garderie occasionnellement ?</w:t>
            </w:r>
          </w:p>
          <w:p w:rsidR="00740FEF" w:rsidRDefault="00740FEF">
            <w:pPr>
              <w:jc w:val="both"/>
              <w:rPr>
                <w:bCs/>
                <w:sz w:val="22"/>
              </w:rPr>
            </w:pPr>
          </w:p>
          <w:p w:rsidR="00740FEF" w:rsidRDefault="00D7687D">
            <w:pPr>
              <w:jc w:val="both"/>
              <w:rPr>
                <w:bCs/>
                <w:sz w:val="22"/>
              </w:rPr>
            </w:pPr>
            <w:r>
              <w:rPr>
                <w:bCs/>
                <w:sz w:val="22"/>
              </w:rPr>
              <w:t>Le retour aux tickets serait un pas en arrière par rapport à la mise en place du compte parent. La mairie fait preuve de souplesse, il y a toujours possibilité de faire des modifications</w:t>
            </w:r>
            <w:r>
              <w:rPr>
                <w:bCs/>
                <w:sz w:val="22"/>
              </w:rPr>
              <w:t xml:space="preserve"> si les familles préviennent en amont.  </w:t>
            </w:r>
          </w:p>
          <w:p w:rsidR="00740FEF" w:rsidRDefault="00740FEF">
            <w:pPr>
              <w:pStyle w:val="Paragraphedeliste"/>
              <w:rPr>
                <w:bCs/>
                <w:sz w:val="22"/>
              </w:rPr>
            </w:pPr>
          </w:p>
          <w:p w:rsidR="00740FEF" w:rsidRDefault="00D7687D">
            <w:pPr>
              <w:pStyle w:val="Paragraphedeliste"/>
              <w:numPr>
                <w:ilvl w:val="0"/>
                <w:numId w:val="4"/>
              </w:numPr>
              <w:jc w:val="both"/>
              <w:rPr>
                <w:bCs/>
                <w:sz w:val="22"/>
              </w:rPr>
            </w:pPr>
            <w:r>
              <w:rPr>
                <w:i/>
                <w:color w:val="000000"/>
                <w:sz w:val="24"/>
                <w:szCs w:val="24"/>
              </w:rPr>
              <w:t xml:space="preserve">Sortie de classe des CP : la sortie pourrait-elle se faire par le petit portillon côté parking pour qu'elle soit plus sécurisée pour les enfants et éviter que les parents/enfants se trouvent à proximité du/des bus </w:t>
            </w:r>
            <w:r>
              <w:rPr>
                <w:i/>
                <w:color w:val="000000"/>
                <w:sz w:val="24"/>
                <w:szCs w:val="24"/>
              </w:rPr>
              <w:t>scolaire/voitures ?</w:t>
            </w:r>
          </w:p>
          <w:p w:rsidR="00740FEF" w:rsidRDefault="00740FEF">
            <w:pPr>
              <w:pStyle w:val="Paragraphedeliste"/>
              <w:jc w:val="both"/>
              <w:rPr>
                <w:bCs/>
                <w:sz w:val="22"/>
              </w:rPr>
            </w:pPr>
          </w:p>
          <w:p w:rsidR="00740FEF" w:rsidRDefault="00D7687D">
            <w:pPr>
              <w:jc w:val="both"/>
              <w:rPr>
                <w:bCs/>
                <w:sz w:val="22"/>
              </w:rPr>
            </w:pPr>
            <w:r>
              <w:rPr>
                <w:bCs/>
                <w:sz w:val="22"/>
              </w:rPr>
              <w:t xml:space="preserve">Les deux sorties avaient été mises en place en fin d’année dernière pour éviter les attroupements de parents. Maintenant que le masque est obligatoire autour de l’école, la sortie peut être remise en place au portail côté parking. </w:t>
            </w:r>
          </w:p>
          <w:p w:rsidR="00740FEF" w:rsidRDefault="00740FEF">
            <w:pPr>
              <w:jc w:val="both"/>
              <w:rPr>
                <w:bCs/>
                <w:sz w:val="22"/>
              </w:rPr>
            </w:pPr>
          </w:p>
          <w:p w:rsidR="00740FEF" w:rsidRDefault="00D7687D">
            <w:pPr>
              <w:numPr>
                <w:ilvl w:val="0"/>
                <w:numId w:val="1"/>
              </w:numPr>
              <w:jc w:val="both"/>
              <w:rPr>
                <w:b/>
                <w:bCs/>
                <w:sz w:val="22"/>
              </w:rPr>
            </w:pPr>
            <w:r>
              <w:rPr>
                <w:b/>
                <w:bCs/>
                <w:sz w:val="22"/>
              </w:rPr>
              <w:t>Point 4 : Règlement intérieur du RPI</w:t>
            </w:r>
          </w:p>
          <w:p w:rsidR="00740FEF" w:rsidRDefault="00D7687D">
            <w:pPr>
              <w:jc w:val="both"/>
              <w:rPr>
                <w:bCs/>
                <w:sz w:val="22"/>
              </w:rPr>
            </w:pPr>
            <w:r>
              <w:rPr>
                <w:bCs/>
                <w:sz w:val="22"/>
              </w:rPr>
              <w:t xml:space="preserve">Le règlement est voté à l’unanimité. </w:t>
            </w:r>
          </w:p>
          <w:p w:rsidR="00740FEF" w:rsidRDefault="00740FEF">
            <w:pPr>
              <w:jc w:val="both"/>
              <w:rPr>
                <w:b/>
                <w:bCs/>
                <w:sz w:val="22"/>
              </w:rPr>
            </w:pPr>
          </w:p>
          <w:p w:rsidR="00740FEF" w:rsidRDefault="00740FEF">
            <w:pPr>
              <w:pStyle w:val="Listecouleur-Accent11"/>
              <w:ind w:left="0"/>
              <w:jc w:val="both"/>
              <w:rPr>
                <w:b/>
                <w:bCs/>
                <w:sz w:val="22"/>
              </w:rPr>
            </w:pPr>
          </w:p>
          <w:p w:rsidR="00740FEF" w:rsidRDefault="00D7687D">
            <w:pPr>
              <w:numPr>
                <w:ilvl w:val="0"/>
                <w:numId w:val="1"/>
              </w:numPr>
              <w:jc w:val="both"/>
              <w:rPr>
                <w:b/>
                <w:bCs/>
                <w:sz w:val="22"/>
              </w:rPr>
            </w:pPr>
            <w:r>
              <w:rPr>
                <w:b/>
                <w:bCs/>
                <w:sz w:val="22"/>
              </w:rPr>
              <w:lastRenderedPageBreak/>
              <w:t>Point 5 : Bilan des coopératives scolaires</w:t>
            </w:r>
          </w:p>
          <w:p w:rsidR="00740FEF" w:rsidRDefault="00D7687D">
            <w:pPr>
              <w:jc w:val="both"/>
              <w:rPr>
                <w:bCs/>
                <w:sz w:val="22"/>
              </w:rPr>
            </w:pPr>
            <w:r>
              <w:rPr>
                <w:bCs/>
                <w:sz w:val="22"/>
              </w:rPr>
              <w:t>Les bilans financiers des deux coopératives ont été présentés, un détail peut être mis à disposition sur demande auprès des directeurs d</w:t>
            </w:r>
            <w:r>
              <w:rPr>
                <w:bCs/>
                <w:sz w:val="22"/>
              </w:rPr>
              <w:t xml:space="preserve">e chaque école. </w:t>
            </w:r>
          </w:p>
          <w:p w:rsidR="00740FEF" w:rsidRDefault="00740FEF">
            <w:pPr>
              <w:jc w:val="both"/>
              <w:rPr>
                <w:bCs/>
                <w:sz w:val="22"/>
              </w:rPr>
            </w:pPr>
          </w:p>
          <w:p w:rsidR="00740FEF" w:rsidRDefault="00D7687D">
            <w:pPr>
              <w:jc w:val="both"/>
              <w:rPr>
                <w:bCs/>
                <w:sz w:val="22"/>
              </w:rPr>
            </w:pPr>
            <w:proofErr w:type="spellStart"/>
            <w:r>
              <w:rPr>
                <w:bCs/>
                <w:sz w:val="22"/>
                <w:u w:val="single"/>
              </w:rPr>
              <w:t>Monthoiron</w:t>
            </w:r>
            <w:proofErr w:type="spellEnd"/>
            <w:r>
              <w:rPr>
                <w:bCs/>
                <w:sz w:val="22"/>
              </w:rPr>
              <w:t> : Charges pour l’année : 2123,37 € / Produits pour l’année : 3497 €. Bilan de l’année : + 1373,63 €. Le solde bancaire au 1</w:t>
            </w:r>
            <w:r>
              <w:rPr>
                <w:bCs/>
                <w:sz w:val="22"/>
                <w:vertAlign w:val="superscript"/>
              </w:rPr>
              <w:t>er</w:t>
            </w:r>
            <w:r>
              <w:rPr>
                <w:bCs/>
                <w:sz w:val="22"/>
              </w:rPr>
              <w:t xml:space="preserve"> septembre 2020 est de 3253,49 €. </w:t>
            </w:r>
          </w:p>
          <w:p w:rsidR="00740FEF" w:rsidRDefault="00740FEF">
            <w:pPr>
              <w:jc w:val="both"/>
              <w:rPr>
                <w:bCs/>
                <w:sz w:val="22"/>
                <w:u w:val="single"/>
              </w:rPr>
            </w:pPr>
          </w:p>
          <w:p w:rsidR="00740FEF" w:rsidRDefault="00D7687D">
            <w:pPr>
              <w:jc w:val="both"/>
              <w:rPr>
                <w:bCs/>
                <w:sz w:val="22"/>
              </w:rPr>
            </w:pPr>
            <w:proofErr w:type="spellStart"/>
            <w:r>
              <w:rPr>
                <w:bCs/>
                <w:sz w:val="22"/>
                <w:u w:val="single"/>
              </w:rPr>
              <w:t>Chenevelles</w:t>
            </w:r>
            <w:proofErr w:type="spellEnd"/>
            <w:r>
              <w:rPr>
                <w:bCs/>
                <w:sz w:val="22"/>
              </w:rPr>
              <w:t> : 3940 € dont 450€ de cotisation famille. </w:t>
            </w:r>
          </w:p>
          <w:p w:rsidR="00740FEF" w:rsidRDefault="00740FEF">
            <w:pPr>
              <w:jc w:val="both"/>
              <w:rPr>
                <w:bCs/>
                <w:sz w:val="22"/>
              </w:rPr>
            </w:pPr>
          </w:p>
          <w:p w:rsidR="00740FEF" w:rsidRDefault="00740FEF">
            <w:pPr>
              <w:jc w:val="both"/>
              <w:rPr>
                <w:bCs/>
                <w:sz w:val="22"/>
              </w:rPr>
            </w:pPr>
          </w:p>
          <w:p w:rsidR="00740FEF" w:rsidRDefault="00740FEF">
            <w:pPr>
              <w:jc w:val="both"/>
              <w:rPr>
                <w:bCs/>
                <w:sz w:val="22"/>
              </w:rPr>
            </w:pPr>
          </w:p>
          <w:p w:rsidR="00740FEF" w:rsidRDefault="00D7687D" w:rsidP="003C7A7C">
            <w:pPr>
              <w:numPr>
                <w:ilvl w:val="0"/>
                <w:numId w:val="1"/>
              </w:numPr>
              <w:jc w:val="both"/>
            </w:pPr>
            <w:r>
              <w:rPr>
                <w:b/>
                <w:bCs/>
                <w:sz w:val="22"/>
              </w:rPr>
              <w:t>Point 6 </w:t>
            </w:r>
            <w:r>
              <w:rPr>
                <w:b/>
                <w:bCs/>
                <w:sz w:val="22"/>
              </w:rPr>
              <w:t>: Point sur les projets pédagogiques du RPI</w:t>
            </w:r>
          </w:p>
          <w:p w:rsidR="00740FEF" w:rsidRDefault="00740FEF">
            <w:pPr>
              <w:ind w:left="60"/>
              <w:jc w:val="both"/>
              <w:rPr>
                <w:bCs/>
                <w:sz w:val="22"/>
              </w:rPr>
            </w:pPr>
          </w:p>
          <w:p w:rsidR="00740FEF" w:rsidRDefault="00D7687D">
            <w:pPr>
              <w:ind w:left="60"/>
              <w:jc w:val="both"/>
              <w:rPr>
                <w:bCs/>
                <w:sz w:val="22"/>
              </w:rPr>
            </w:pPr>
            <w:r>
              <w:rPr>
                <w:bCs/>
                <w:sz w:val="22"/>
              </w:rPr>
              <w:t>Cycle piscine en cours pour les GS, CP, CE1: 9 séances de septembre à décembre.</w:t>
            </w:r>
          </w:p>
          <w:p w:rsidR="00740FEF" w:rsidRDefault="00740FEF">
            <w:pPr>
              <w:ind w:left="60"/>
              <w:jc w:val="both"/>
              <w:rPr>
                <w:bCs/>
                <w:sz w:val="22"/>
              </w:rPr>
            </w:pPr>
          </w:p>
          <w:p w:rsidR="00740FEF" w:rsidRDefault="00D7687D">
            <w:pPr>
              <w:ind w:left="60"/>
              <w:jc w:val="both"/>
              <w:rPr>
                <w:bCs/>
                <w:sz w:val="22"/>
              </w:rPr>
            </w:pPr>
            <w:r>
              <w:rPr>
                <w:bCs/>
                <w:sz w:val="22"/>
              </w:rPr>
              <w:t>Inscription au dispositif Maternelles au cinéma (cinéma 400 coups à Châtellerault</w:t>
            </w:r>
            <w:r>
              <w:rPr>
                <w:bCs/>
                <w:sz w:val="22"/>
              </w:rPr>
              <w:t xml:space="preserve">) : première sortie pour toute l’école lundi 9 novembre pour le programme de courts-métrages L’Odyssée de </w:t>
            </w:r>
            <w:proofErr w:type="spellStart"/>
            <w:r>
              <w:rPr>
                <w:bCs/>
                <w:sz w:val="22"/>
              </w:rPr>
              <w:t>Choum</w:t>
            </w:r>
            <w:proofErr w:type="spellEnd"/>
            <w:r>
              <w:rPr>
                <w:bCs/>
                <w:sz w:val="22"/>
              </w:rPr>
              <w:t xml:space="preserve">. </w:t>
            </w:r>
          </w:p>
          <w:p w:rsidR="00740FEF" w:rsidRDefault="00740FEF">
            <w:pPr>
              <w:ind w:left="60"/>
              <w:jc w:val="both"/>
              <w:rPr>
                <w:bCs/>
                <w:sz w:val="22"/>
              </w:rPr>
            </w:pPr>
          </w:p>
          <w:p w:rsidR="00740FEF" w:rsidRDefault="00D7687D">
            <w:pPr>
              <w:ind w:left="60"/>
              <w:jc w:val="both"/>
            </w:pPr>
            <w:r>
              <w:rPr>
                <w:bCs/>
                <w:sz w:val="22"/>
              </w:rPr>
              <w:t xml:space="preserve">Inscription à l’USEP pour </w:t>
            </w:r>
            <w:proofErr w:type="spellStart"/>
            <w:r>
              <w:rPr>
                <w:bCs/>
                <w:sz w:val="22"/>
              </w:rPr>
              <w:t>Chenevelles</w:t>
            </w:r>
            <w:proofErr w:type="spellEnd"/>
            <w:r>
              <w:rPr>
                <w:bCs/>
                <w:sz w:val="22"/>
              </w:rPr>
              <w:t> : golf, orientation, petit tour </w:t>
            </w:r>
            <w:r>
              <w:rPr>
                <w:rFonts w:ascii="Wingdings" w:eastAsia="Wingdings" w:hAnsi="Wingdings" w:cs="Wingdings"/>
                <w:bCs/>
                <w:sz w:val="22"/>
              </w:rPr>
              <w:t></w:t>
            </w:r>
            <w:r>
              <w:rPr>
                <w:bCs/>
                <w:sz w:val="22"/>
              </w:rPr>
              <w:t xml:space="preserve"> dans la limite des restrictions COVID </w:t>
            </w:r>
          </w:p>
          <w:p w:rsidR="00740FEF" w:rsidRDefault="00740FEF">
            <w:pPr>
              <w:ind w:left="60"/>
              <w:jc w:val="both"/>
              <w:rPr>
                <w:bCs/>
                <w:sz w:val="22"/>
              </w:rPr>
            </w:pPr>
          </w:p>
          <w:p w:rsidR="00740FEF" w:rsidRDefault="00D7687D">
            <w:pPr>
              <w:ind w:left="60"/>
              <w:jc w:val="both"/>
              <w:rPr>
                <w:bCs/>
                <w:sz w:val="22"/>
              </w:rPr>
            </w:pPr>
            <w:r>
              <w:rPr>
                <w:bCs/>
                <w:sz w:val="22"/>
              </w:rPr>
              <w:t xml:space="preserve">Projet « un nom pour mon école » </w:t>
            </w:r>
            <w:r>
              <w:rPr>
                <w:rFonts w:ascii="Wingdings" w:eastAsia="Wingdings" w:hAnsi="Wingdings" w:cs="Wingdings"/>
                <w:bCs/>
                <w:sz w:val="22"/>
              </w:rPr>
              <w:t></w:t>
            </w:r>
            <w:r>
              <w:rPr>
                <w:bCs/>
                <w:sz w:val="22"/>
              </w:rPr>
              <w:t xml:space="preserve"> opération de communication lancée avec réception des propositions jusqu’au 16 novembre. </w:t>
            </w:r>
          </w:p>
          <w:p w:rsidR="00740FEF" w:rsidRDefault="00740FEF">
            <w:pPr>
              <w:ind w:left="60"/>
              <w:jc w:val="both"/>
              <w:rPr>
                <w:bCs/>
                <w:sz w:val="22"/>
              </w:rPr>
            </w:pPr>
          </w:p>
          <w:p w:rsidR="00740FEF" w:rsidRDefault="00D7687D">
            <w:pPr>
              <w:ind w:left="60"/>
              <w:jc w:val="both"/>
            </w:pPr>
            <w:r>
              <w:rPr>
                <w:bCs/>
                <w:sz w:val="22"/>
              </w:rPr>
              <w:t xml:space="preserve">Participation au dispositif Culture en Herbe. </w:t>
            </w:r>
            <w:r>
              <w:rPr>
                <w:rFonts w:ascii="Wingdings" w:eastAsia="Wingdings" w:hAnsi="Wingdings" w:cs="Wingdings"/>
                <w:bCs/>
                <w:sz w:val="22"/>
              </w:rPr>
              <w:t></w:t>
            </w:r>
            <w:r>
              <w:rPr>
                <w:bCs/>
                <w:sz w:val="22"/>
              </w:rPr>
              <w:t xml:space="preserve"> annulée pour l’instant à cause de la situation COVID </w:t>
            </w:r>
          </w:p>
          <w:p w:rsidR="00740FEF" w:rsidRDefault="00740FEF">
            <w:pPr>
              <w:ind w:left="60"/>
              <w:jc w:val="both"/>
              <w:rPr>
                <w:bCs/>
                <w:sz w:val="22"/>
              </w:rPr>
            </w:pPr>
          </w:p>
          <w:p w:rsidR="00740FEF" w:rsidRDefault="00D7687D">
            <w:pPr>
              <w:ind w:left="60"/>
              <w:jc w:val="both"/>
              <w:rPr>
                <w:bCs/>
                <w:sz w:val="22"/>
              </w:rPr>
            </w:pPr>
            <w:r>
              <w:rPr>
                <w:bCs/>
                <w:sz w:val="22"/>
              </w:rPr>
              <w:t>Projet « machine infernale »</w:t>
            </w:r>
            <w:r>
              <w:rPr>
                <w:bCs/>
                <w:sz w:val="22"/>
              </w:rPr>
              <w:t xml:space="preserve"> proposé par l’OCCE : </w:t>
            </w:r>
            <w:proofErr w:type="spellStart"/>
            <w:r>
              <w:rPr>
                <w:bCs/>
                <w:sz w:val="22"/>
              </w:rPr>
              <w:t>Chenevelles</w:t>
            </w:r>
            <w:proofErr w:type="spellEnd"/>
            <w:r>
              <w:rPr>
                <w:bCs/>
                <w:sz w:val="22"/>
              </w:rPr>
              <w:t xml:space="preserve">. </w:t>
            </w:r>
          </w:p>
          <w:p w:rsidR="00740FEF" w:rsidRDefault="00740FEF">
            <w:pPr>
              <w:jc w:val="both"/>
              <w:rPr>
                <w:bCs/>
                <w:sz w:val="22"/>
              </w:rPr>
            </w:pPr>
          </w:p>
          <w:p w:rsidR="00740FEF" w:rsidRDefault="00D7687D">
            <w:pPr>
              <w:jc w:val="both"/>
            </w:pPr>
            <w:r>
              <w:rPr>
                <w:bCs/>
                <w:sz w:val="22"/>
              </w:rPr>
              <w:t>Evènement</w:t>
            </w:r>
            <w:r w:rsidR="003C7A7C">
              <w:rPr>
                <w:bCs/>
                <w:sz w:val="22"/>
              </w:rPr>
              <w:t>s</w:t>
            </w:r>
            <w:r>
              <w:rPr>
                <w:bCs/>
                <w:sz w:val="22"/>
              </w:rPr>
              <w:t xml:space="preserve"> </w:t>
            </w:r>
            <w:r w:rsidR="003C7A7C">
              <w:rPr>
                <w:bCs/>
                <w:sz w:val="22"/>
              </w:rPr>
              <w:t xml:space="preserve">communs </w:t>
            </w:r>
            <w:r>
              <w:rPr>
                <w:bCs/>
                <w:sz w:val="22"/>
              </w:rPr>
              <w:t xml:space="preserve">pour </w:t>
            </w:r>
            <w:r w:rsidR="003C7A7C">
              <w:rPr>
                <w:bCs/>
                <w:sz w:val="22"/>
              </w:rPr>
              <w:t>N</w:t>
            </w:r>
            <w:r>
              <w:rPr>
                <w:bCs/>
                <w:sz w:val="22"/>
              </w:rPr>
              <w:t xml:space="preserve">oël, pour le printemps et pour la fin de l’année =&gt; </w:t>
            </w:r>
            <w:r w:rsidR="003C7A7C">
              <w:rPr>
                <w:bCs/>
                <w:sz w:val="22"/>
              </w:rPr>
              <w:t>dépendront de l’évolution de la situation sanitaire</w:t>
            </w:r>
          </w:p>
          <w:p w:rsidR="00740FEF" w:rsidRDefault="00740FEF">
            <w:pPr>
              <w:jc w:val="both"/>
              <w:rPr>
                <w:bCs/>
                <w:sz w:val="22"/>
              </w:rPr>
            </w:pPr>
          </w:p>
          <w:p w:rsidR="00740FEF" w:rsidRDefault="00D7687D">
            <w:pPr>
              <w:jc w:val="both"/>
              <w:rPr>
                <w:bCs/>
                <w:sz w:val="22"/>
              </w:rPr>
            </w:pPr>
            <w:r>
              <w:rPr>
                <w:bCs/>
                <w:sz w:val="22"/>
              </w:rPr>
              <w:t xml:space="preserve">Projet commun : jardin d’école. A </w:t>
            </w:r>
            <w:proofErr w:type="spellStart"/>
            <w:r>
              <w:rPr>
                <w:bCs/>
                <w:sz w:val="22"/>
              </w:rPr>
              <w:t>Monthoiron</w:t>
            </w:r>
            <w:proofErr w:type="spellEnd"/>
            <w:r>
              <w:rPr>
                <w:bCs/>
                <w:sz w:val="22"/>
              </w:rPr>
              <w:t>, une demande a été adressée à la municipalité pour voir si un coin jardin pourrait être attribué à l’école en dehors de la cour de récréation. La demande a été acceptée, un coin jardin pourra être réalisé derriè</w:t>
            </w:r>
            <w:r>
              <w:rPr>
                <w:bCs/>
                <w:sz w:val="22"/>
              </w:rPr>
              <w:t xml:space="preserve">re l’école. A </w:t>
            </w:r>
            <w:proofErr w:type="spellStart"/>
            <w:r>
              <w:rPr>
                <w:bCs/>
                <w:sz w:val="22"/>
              </w:rPr>
              <w:t>Chenevelles</w:t>
            </w:r>
            <w:proofErr w:type="spellEnd"/>
            <w:r>
              <w:rPr>
                <w:bCs/>
                <w:sz w:val="22"/>
              </w:rPr>
              <w:t xml:space="preserve">, le jardin va être remis en état de marche. </w:t>
            </w:r>
          </w:p>
          <w:p w:rsidR="00740FEF" w:rsidRDefault="00740FEF">
            <w:pPr>
              <w:jc w:val="both"/>
              <w:rPr>
                <w:bCs/>
                <w:sz w:val="22"/>
              </w:rPr>
            </w:pPr>
          </w:p>
          <w:p w:rsidR="00740FEF" w:rsidRDefault="00D7687D">
            <w:pPr>
              <w:jc w:val="both"/>
              <w:rPr>
                <w:bCs/>
                <w:sz w:val="22"/>
              </w:rPr>
            </w:pPr>
            <w:r>
              <w:rPr>
                <w:bCs/>
                <w:sz w:val="22"/>
              </w:rPr>
              <w:t xml:space="preserve">Sorties de fin d’année : à voir selon l’évolution de la situation sanitaire.  </w:t>
            </w:r>
          </w:p>
          <w:p w:rsidR="00740FEF" w:rsidRDefault="00740FEF">
            <w:pPr>
              <w:jc w:val="both"/>
              <w:rPr>
                <w:bCs/>
                <w:sz w:val="22"/>
              </w:rPr>
            </w:pPr>
          </w:p>
          <w:p w:rsidR="00740FEF" w:rsidRDefault="00D7687D">
            <w:pPr>
              <w:jc w:val="both"/>
              <w:rPr>
                <w:bCs/>
                <w:sz w:val="22"/>
              </w:rPr>
            </w:pPr>
            <w:r>
              <w:rPr>
                <w:bCs/>
                <w:sz w:val="22"/>
              </w:rPr>
              <w:t xml:space="preserve">Le festival Folies Bastringues aura lieu à </w:t>
            </w:r>
            <w:proofErr w:type="spellStart"/>
            <w:r>
              <w:rPr>
                <w:bCs/>
                <w:sz w:val="22"/>
              </w:rPr>
              <w:t>Chenevelles</w:t>
            </w:r>
            <w:proofErr w:type="spellEnd"/>
            <w:r>
              <w:rPr>
                <w:bCs/>
                <w:sz w:val="22"/>
              </w:rPr>
              <w:t xml:space="preserve"> à l’automne 2021. L’école sera contactée prochain</w:t>
            </w:r>
            <w:r>
              <w:rPr>
                <w:bCs/>
                <w:sz w:val="22"/>
              </w:rPr>
              <w:t xml:space="preserve">ement par la Fausse Compagnie. </w:t>
            </w:r>
          </w:p>
          <w:p w:rsidR="00740FEF" w:rsidRDefault="00D7687D">
            <w:pPr>
              <w:tabs>
                <w:tab w:val="left" w:pos="3465"/>
              </w:tabs>
              <w:jc w:val="both"/>
              <w:rPr>
                <w:bCs/>
                <w:sz w:val="22"/>
              </w:rPr>
            </w:pPr>
            <w:r>
              <w:rPr>
                <w:bCs/>
                <w:sz w:val="22"/>
              </w:rPr>
              <w:tab/>
            </w:r>
          </w:p>
        </w:tc>
      </w:tr>
    </w:tbl>
    <w:p w:rsidR="00740FEF" w:rsidRDefault="00740FEF">
      <w:pPr>
        <w:rPr>
          <w:rFonts w:ascii="Arial" w:hAnsi="Arial" w:cs="Arial"/>
          <w:b/>
          <w:bCs/>
          <w:sz w:val="24"/>
          <w:szCs w:val="24"/>
          <w:u w:val="single"/>
        </w:rPr>
      </w:pPr>
    </w:p>
    <w:p w:rsidR="00740FEF" w:rsidRDefault="00740FEF">
      <w:pPr>
        <w:rPr>
          <w:sz w:val="22"/>
        </w:rPr>
      </w:pPr>
    </w:p>
    <w:p w:rsidR="00740FEF" w:rsidRDefault="00D7687D">
      <w:pPr>
        <w:jc w:val="cente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Fait à </w:t>
      </w:r>
      <w:proofErr w:type="spellStart"/>
      <w:r>
        <w:rPr>
          <w:sz w:val="22"/>
        </w:rPr>
        <w:t>Chenevelles</w:t>
      </w:r>
      <w:proofErr w:type="spellEnd"/>
      <w:r>
        <w:rPr>
          <w:sz w:val="22"/>
        </w:rPr>
        <w:t>, le 13 octobre 2020</w:t>
      </w:r>
    </w:p>
    <w:p w:rsidR="00740FEF" w:rsidRDefault="00740FEF">
      <w:pPr>
        <w:rPr>
          <w:sz w:val="22"/>
        </w:rPr>
      </w:pPr>
    </w:p>
    <w:p w:rsidR="00740FEF" w:rsidRDefault="00740FEF">
      <w:pPr>
        <w:rPr>
          <w:sz w:val="22"/>
        </w:rPr>
      </w:pPr>
    </w:p>
    <w:p w:rsidR="00740FEF" w:rsidRDefault="00740FEF">
      <w:pPr>
        <w:rPr>
          <w:sz w:val="22"/>
        </w:rPr>
      </w:pPr>
    </w:p>
    <w:p w:rsidR="00740FEF" w:rsidRDefault="00740FEF">
      <w:pPr>
        <w:rPr>
          <w:sz w:val="22"/>
        </w:rPr>
      </w:pPr>
    </w:p>
    <w:p w:rsidR="00740FEF" w:rsidRDefault="00D7687D">
      <w:pPr>
        <w:rPr>
          <w:sz w:val="22"/>
        </w:rPr>
      </w:pPr>
      <w:r>
        <w:rPr>
          <w:sz w:val="22"/>
        </w:rPr>
        <w:t xml:space="preserve">              Le directeur : MOREAU Arthur,                                                           </w:t>
      </w:r>
      <w:r>
        <w:rPr>
          <w:sz w:val="22"/>
        </w:rPr>
        <w:tab/>
        <w:t>La Secrétaire de séance : Marion BRUNE</w:t>
      </w:r>
    </w:p>
    <w:p w:rsidR="00740FEF" w:rsidRDefault="00D7687D">
      <w:pPr>
        <w:rPr>
          <w:sz w:val="22"/>
        </w:rPr>
      </w:pPr>
      <w:r>
        <w:rPr>
          <w:sz w:val="22"/>
        </w:rPr>
        <w:t xml:space="preserve">              </w:t>
      </w:r>
      <w:r>
        <w:rPr>
          <w:sz w:val="22"/>
        </w:rPr>
        <w:t>Présidente du Conseil d’Ecole : </w:t>
      </w:r>
    </w:p>
    <w:p w:rsidR="00740FEF" w:rsidRDefault="00D7687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40FEF" w:rsidRDefault="00D7687D">
      <w:pPr>
        <w:tabs>
          <w:tab w:val="left" w:pos="8655"/>
        </w:tabs>
        <w:rPr>
          <w:sz w:val="22"/>
        </w:rPr>
      </w:pPr>
      <w:r>
        <w:rPr>
          <w:noProof/>
        </w:rPr>
        <w:drawing>
          <wp:anchor distT="0" distB="0" distL="133350" distR="114300" simplePos="0" relativeHeight="251656704" behindDoc="0" locked="0" layoutInCell="1" allowOverlap="1">
            <wp:simplePos x="0" y="0"/>
            <wp:positionH relativeFrom="column">
              <wp:posOffset>4973955</wp:posOffset>
            </wp:positionH>
            <wp:positionV relativeFrom="paragraph">
              <wp:posOffset>98425</wp:posOffset>
            </wp:positionV>
            <wp:extent cx="1371600" cy="781050"/>
            <wp:effectExtent l="0" t="0" r="0" b="0"/>
            <wp:wrapNone/>
            <wp:docPr id="6" name="Image 3" descr="C:\Users\Marion Brune\Desktop\Direction Monthoiro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C:\Users\Marion Brune\Desktop\Direction Monthoiron\Signature.jpg"/>
                    <pic:cNvPicPr>
                      <a:picLocks noChangeAspect="1" noChangeArrowheads="1"/>
                    </pic:cNvPicPr>
                  </pic:nvPicPr>
                  <pic:blipFill>
                    <a:blip r:embed="rId6" cstate="print"/>
                    <a:srcRect l="12395" t="52204" r="7655" b="13776"/>
                    <a:stretch>
                      <a:fillRect/>
                    </a:stretch>
                  </pic:blipFill>
                  <pic:spPr bwMode="auto">
                    <a:xfrm>
                      <a:off x="0" y="0"/>
                      <a:ext cx="1371600" cy="781050"/>
                    </a:xfrm>
                    <a:prstGeom prst="rect">
                      <a:avLst/>
                    </a:prstGeom>
                  </pic:spPr>
                </pic:pic>
              </a:graphicData>
            </a:graphic>
          </wp:anchor>
        </w:drawing>
      </w:r>
      <w:r>
        <w:rPr>
          <w:sz w:val="22"/>
        </w:rPr>
        <w:tab/>
      </w:r>
    </w:p>
    <w:p w:rsidR="00740FEF" w:rsidRDefault="00D7687D">
      <w:pPr>
        <w:rPr>
          <w:sz w:val="22"/>
        </w:rPr>
      </w:pPr>
      <w:r>
        <w:rPr>
          <w:noProof/>
        </w:rPr>
        <w:drawing>
          <wp:inline distT="0" distB="0" distL="0" distR="0">
            <wp:extent cx="1790700" cy="80010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7" cstate="print"/>
                    <a:stretch>
                      <a:fillRect/>
                    </a:stretch>
                  </pic:blipFill>
                  <pic:spPr bwMode="auto">
                    <a:xfrm>
                      <a:off x="0" y="0"/>
                      <a:ext cx="1790700" cy="800100"/>
                    </a:xfrm>
                    <a:prstGeom prst="rect">
                      <a:avLst/>
                    </a:prstGeom>
                  </pic:spPr>
                </pic:pic>
              </a:graphicData>
            </a:graphic>
          </wp:inline>
        </w:drawing>
      </w:r>
    </w:p>
    <w:p w:rsidR="00740FEF" w:rsidRDefault="00740FEF">
      <w:pPr>
        <w:rPr>
          <w:sz w:val="22"/>
        </w:rPr>
      </w:pPr>
    </w:p>
    <w:p w:rsidR="00740FEF" w:rsidRDefault="00740FEF">
      <w:pPr>
        <w:rPr>
          <w:sz w:val="22"/>
        </w:rPr>
      </w:pPr>
    </w:p>
    <w:p w:rsidR="00740FEF" w:rsidRDefault="00740FEF">
      <w:pPr>
        <w:rPr>
          <w:sz w:val="22"/>
        </w:rPr>
      </w:pPr>
    </w:p>
    <w:p w:rsidR="00740FEF" w:rsidRDefault="00740FEF">
      <w:pPr>
        <w:rPr>
          <w:sz w:val="22"/>
        </w:rPr>
      </w:pPr>
    </w:p>
    <w:p w:rsidR="00740FEF" w:rsidRDefault="00740FEF">
      <w:pPr>
        <w:rPr>
          <w:sz w:val="22"/>
        </w:rPr>
      </w:pPr>
    </w:p>
    <w:p w:rsidR="00740FEF" w:rsidRDefault="00740FEF">
      <w:pPr>
        <w:rPr>
          <w:sz w:val="22"/>
        </w:rPr>
      </w:pPr>
    </w:p>
    <w:p w:rsidR="00740FEF" w:rsidRDefault="00740FEF">
      <w:pPr>
        <w:rPr>
          <w:sz w:val="22"/>
        </w:rPr>
      </w:pPr>
    </w:p>
    <w:p w:rsidR="00740FEF" w:rsidRDefault="00740FEF">
      <w:pPr>
        <w:pStyle w:val="NormalWeb"/>
      </w:pPr>
      <w:hyperlink r:id="rId8" w:tgtFrame="_blank">
        <w:r w:rsidR="00D7687D">
          <w:rPr>
            <w:rStyle w:val="LienInternet"/>
            <w:b/>
            <w:sz w:val="32"/>
            <w:szCs w:val="32"/>
          </w:rPr>
          <w:t>Textes de référence</w:t>
        </w:r>
      </w:hyperlink>
    </w:p>
    <w:p w:rsidR="00740FEF" w:rsidRDefault="00D7687D">
      <w:pPr>
        <w:pStyle w:val="NormalWeb"/>
        <w:spacing w:before="100" w:after="0"/>
        <w:rPr>
          <w:b/>
        </w:rPr>
      </w:pPr>
      <w:r>
        <w:rPr>
          <w:b/>
        </w:rPr>
        <w:t xml:space="preserve">Article D411-1 </w:t>
      </w:r>
    </w:p>
    <w:p w:rsidR="00740FEF" w:rsidRDefault="00D7687D">
      <w:pPr>
        <w:pStyle w:val="NormalWeb"/>
        <w:spacing w:before="100" w:after="284"/>
      </w:pPr>
      <w:r>
        <w:t xml:space="preserve">Créé par </w:t>
      </w:r>
      <w:hyperlink r:id="rId9">
        <w:r>
          <w:rPr>
            <w:rStyle w:val="LienInternet"/>
          </w:rPr>
          <w:t>Décret n°2008-263 du 14 mars 2008 - art. (V)</w:t>
        </w:r>
      </w:hyperlink>
      <w:r>
        <w:t xml:space="preserve"> </w:t>
      </w:r>
    </w:p>
    <w:p w:rsidR="00740FEF" w:rsidRDefault="00D7687D">
      <w:pPr>
        <w:pStyle w:val="NormalWeb"/>
        <w:spacing w:line="360" w:lineRule="auto"/>
      </w:pPr>
      <w:r>
        <w:t>Dans chaq</w:t>
      </w:r>
      <w:r>
        <w:t xml:space="preserve">ue école, le conseil d'école est </w:t>
      </w:r>
      <w:r>
        <w:rPr>
          <w:b/>
        </w:rPr>
        <w:t>composé des membres suivants</w:t>
      </w:r>
      <w:r>
        <w:t xml:space="preserve"> : </w:t>
      </w:r>
      <w:r>
        <w:br/>
      </w:r>
      <w:r>
        <w:rPr>
          <w:b/>
        </w:rPr>
        <w:t>1)</w:t>
      </w:r>
      <w:r>
        <w:t xml:space="preserve"> Le directeur de l'école, président ; </w:t>
      </w:r>
      <w:r>
        <w:br/>
      </w:r>
      <w:r>
        <w:rPr>
          <w:b/>
        </w:rPr>
        <w:t>2)</w:t>
      </w:r>
      <w:r>
        <w:t xml:space="preserve"> Le maire ou son représentant et un conseiller municipal désigné par le conseil municipal ; le représentant de la Communauté de Communes si celle-ci</w:t>
      </w:r>
      <w:r>
        <w:t xml:space="preserve"> détient la compétence école,</w:t>
      </w:r>
      <w:r>
        <w:br/>
      </w:r>
      <w:r>
        <w:rPr>
          <w:b/>
        </w:rPr>
        <w:t>3)</w:t>
      </w:r>
      <w:r>
        <w:t xml:space="preserve"> Les maîtres de l'école et les maîtres remplaçants exerçant dans l'école au moment des réunions du conseil ; </w:t>
      </w:r>
      <w:r>
        <w:br/>
      </w:r>
      <w:r>
        <w:rPr>
          <w:b/>
        </w:rPr>
        <w:t>4)</w:t>
      </w:r>
      <w:r>
        <w:t xml:space="preserve"> Un des maîtres du réseau d'aides spécialisées intervenant dans l'école choisi par le conseil des maîtres de l'é</w:t>
      </w:r>
      <w:r>
        <w:t xml:space="preserve">cole ; </w:t>
      </w:r>
      <w:r>
        <w:br/>
      </w:r>
      <w:r>
        <w:rPr>
          <w:b/>
        </w:rPr>
        <w:t>5)</w:t>
      </w:r>
      <w:r>
        <w:t xml:space="preserve"> Les représentants des parents d'élèves en nombre égal à celui des classes de l'école, élus selon les modalités fixées par arrêté du ministre chargé de l'éducation. Ces représentants constituent au sein du conseil d'école le comité des parents pr</w:t>
      </w:r>
      <w:r>
        <w:t xml:space="preserve">évu par </w:t>
      </w:r>
      <w:hyperlink r:id="rId10">
        <w:r>
          <w:rPr>
            <w:rStyle w:val="LienInternet"/>
          </w:rPr>
          <w:t xml:space="preserve">l'article L. 411-1 </w:t>
        </w:r>
      </w:hyperlink>
      <w:r>
        <w:t xml:space="preserve">; </w:t>
      </w:r>
      <w:r>
        <w:br/>
      </w:r>
      <w:r>
        <w:rPr>
          <w:b/>
        </w:rPr>
        <w:t>6)</w:t>
      </w:r>
      <w:r>
        <w:t xml:space="preserve"> Le délégué départemental de l'éducation nationale chargé de visit</w:t>
      </w:r>
      <w:r>
        <w:t xml:space="preserve">er l'école. </w:t>
      </w:r>
      <w:r>
        <w:br/>
        <w:t xml:space="preserve">L'inspecteur de l'éducation nationale de la circonscription assiste de droit aux réunions. </w:t>
      </w:r>
    </w:p>
    <w:p w:rsidR="00740FEF" w:rsidRDefault="00D7687D">
      <w:pPr>
        <w:pStyle w:val="NormalWeb"/>
        <w:spacing w:beforeAutospacing="0" w:line="360" w:lineRule="auto"/>
        <w:jc w:val="both"/>
      </w:pPr>
      <w:r>
        <w:br/>
        <w:t>Le conseil d'école est constitué pour une année et siège valablement jusqu'à l'intervention du renouvellement de ses membres. Il se réunit au moins un</w:t>
      </w:r>
      <w:r>
        <w:t>e fois par trimestre, et obligatoirement dans les quinze jours suivant la proclamation des résultats des élections, sur un ordre du jour adressé au moins huit jours avant la date des réunions aux membres du conseil. En outre, il peut également être réuni à</w:t>
      </w:r>
      <w:r>
        <w:t xml:space="preserve"> la demande du directeur de l'école, du maire ou de la moitié de ses membres. </w:t>
      </w:r>
    </w:p>
    <w:p w:rsidR="00740FEF" w:rsidRDefault="00D7687D">
      <w:pPr>
        <w:pStyle w:val="NormalWeb"/>
        <w:spacing w:beforeAutospacing="0" w:line="360" w:lineRule="auto"/>
      </w:pPr>
      <w:r>
        <w:t xml:space="preserve">Assistent avec </w:t>
      </w:r>
      <w:r>
        <w:rPr>
          <w:b/>
        </w:rPr>
        <w:t>voix consultative</w:t>
      </w:r>
      <w:r>
        <w:t xml:space="preserve"> aux séances du conseil d'école pour les affaires les intéressant : </w:t>
      </w:r>
    </w:p>
    <w:p w:rsidR="00740FEF" w:rsidRDefault="00D7687D">
      <w:pPr>
        <w:pStyle w:val="NormalWeb"/>
        <w:numPr>
          <w:ilvl w:val="0"/>
          <w:numId w:val="3"/>
        </w:numPr>
        <w:spacing w:beforeAutospacing="0" w:line="360" w:lineRule="auto"/>
      </w:pPr>
      <w:r>
        <w:t>Les personnels du réseau d'</w:t>
      </w:r>
      <w:r>
        <w:t>aides spécialisées non mentionnées au cinquième alinéa du présent article ainsi que les médecins chargés du contrôle médical scolaire, les infirmiers et infirmières scolaires, les assistants de service social et les agents spécialisés des écoles maternelle</w:t>
      </w:r>
      <w:r>
        <w:t xml:space="preserve">s ; en outre, lorsque des personnels médicaux ou paramédicaux participent à des actions d'intégration d'enfants handicapés, le président peut, après avis du conseil, inviter une ou plusieurs de ces personnes à s'associer aux travaux du conseil ; </w:t>
      </w:r>
    </w:p>
    <w:p w:rsidR="00740FEF" w:rsidRDefault="00D7687D">
      <w:pPr>
        <w:pStyle w:val="NormalWeb"/>
        <w:numPr>
          <w:ilvl w:val="0"/>
          <w:numId w:val="3"/>
        </w:numPr>
        <w:spacing w:beforeAutospacing="0" w:line="360" w:lineRule="auto"/>
      </w:pPr>
      <w:r>
        <w:t>Le cas éc</w:t>
      </w:r>
      <w:r>
        <w:t>héant, les personnels chargés de l'enseignement des langues vivantes, les maîtres étrangers assurant dans les locaux scolaires des cours de langue et culture d'origine, les maîtres chargés des cours de langue et culture régionales, les personnes chargées d</w:t>
      </w:r>
      <w:r>
        <w:t xml:space="preserve">es activités complémentaires prévues à </w:t>
      </w:r>
      <w:hyperlink r:id="rId11">
        <w:r>
          <w:rPr>
            <w:rStyle w:val="LienInternet"/>
          </w:rPr>
          <w:t>l'article L. 216-1</w:t>
        </w:r>
      </w:hyperlink>
      <w:r>
        <w:t xml:space="preserve"> et les représentants des activités péris</w:t>
      </w:r>
      <w:r>
        <w:t xml:space="preserve">colaires pour les questions relatives à leurs activités en relation avec la vie de l'école. </w:t>
      </w:r>
      <w:r>
        <w:br/>
        <w:t xml:space="preserve">Le président, après avis du conseil, peut </w:t>
      </w:r>
      <w:r>
        <w:rPr>
          <w:b/>
        </w:rPr>
        <w:t>inviter</w:t>
      </w:r>
      <w:r>
        <w:t xml:space="preserve"> une ou plusieurs personnes dont la consultation est </w:t>
      </w:r>
      <w:r>
        <w:lastRenderedPageBreak/>
        <w:t xml:space="preserve">jugée utile en fonction de l'ordre du jour. </w:t>
      </w:r>
      <w:r>
        <w:br/>
        <w:t xml:space="preserve">Les </w:t>
      </w:r>
      <w:r>
        <w:rPr>
          <w:b/>
        </w:rPr>
        <w:t>suppléants</w:t>
      </w:r>
      <w:r>
        <w:t xml:space="preserve"> d</w:t>
      </w:r>
      <w:r>
        <w:t>es représentants des parents d'élèves peuvent assister aux séances du conseil d'école.</w:t>
      </w:r>
    </w:p>
    <w:p w:rsidR="00740FEF" w:rsidRDefault="00D7687D">
      <w:pPr>
        <w:pStyle w:val="NormalWeb"/>
        <w:spacing w:before="100" w:after="0"/>
        <w:rPr>
          <w:b/>
        </w:rPr>
      </w:pPr>
      <w:bookmarkStart w:id="0" w:name="LEGIARTI000025542203"/>
      <w:bookmarkEnd w:id="0"/>
      <w:r>
        <w:rPr>
          <w:b/>
        </w:rPr>
        <w:t xml:space="preserve">Article D411-2 </w:t>
      </w:r>
    </w:p>
    <w:p w:rsidR="00740FEF" w:rsidRDefault="00D7687D">
      <w:pPr>
        <w:pStyle w:val="NormalWeb"/>
      </w:pPr>
      <w:r>
        <w:t xml:space="preserve">Modifié par </w:t>
      </w:r>
      <w:hyperlink r:id="rId12">
        <w:r>
          <w:rPr>
            <w:rStyle w:val="LienInternet"/>
          </w:rPr>
          <w:t>Décret n°2009-553 du 15 mai 2009 - art. 2 (V)</w:t>
        </w:r>
      </w:hyperlink>
      <w:r>
        <w:t xml:space="preserve"> </w:t>
      </w:r>
    </w:p>
    <w:p w:rsidR="00740FEF" w:rsidRDefault="00D7687D">
      <w:pPr>
        <w:pStyle w:val="NormalWeb"/>
      </w:pPr>
      <w:r>
        <w:t xml:space="preserve">Le conseil d'école, sur proposition du directeur de l'école : </w:t>
      </w:r>
    </w:p>
    <w:p w:rsidR="00740FEF" w:rsidRDefault="00D7687D">
      <w:pPr>
        <w:pStyle w:val="NormalWeb"/>
      </w:pPr>
      <w:r>
        <w:t>1° Etablit son règlement intérieur, et notamment les modalités des délibérations, f</w:t>
      </w:r>
      <w:r>
        <w:t>ixe un calendrier statutaire, envisage un regroupement éventuel (Article D411-</w:t>
      </w:r>
      <w:proofErr w:type="gramStart"/>
      <w:r>
        <w:t>3 )</w:t>
      </w:r>
      <w:proofErr w:type="gramEnd"/>
      <w:r>
        <w:t>…</w:t>
      </w:r>
    </w:p>
    <w:p w:rsidR="00740FEF" w:rsidRDefault="00D7687D">
      <w:pPr>
        <w:pStyle w:val="NormalWeb"/>
      </w:pPr>
      <w:r>
        <w:t xml:space="preserve">2° Vote le règlement intérieur de l'école et adopte la charte de la laïcité ; </w:t>
      </w:r>
    </w:p>
    <w:p w:rsidR="00740FEF" w:rsidRDefault="00D7687D">
      <w:pPr>
        <w:pStyle w:val="NormalWeb"/>
      </w:pPr>
      <w:r>
        <w:t xml:space="preserve">3° Etablit le projet d'organisation de la semaine scolaire conformément aux </w:t>
      </w:r>
      <w:hyperlink r:id="rId13">
        <w:r>
          <w:rPr>
            <w:rStyle w:val="LienInternet"/>
          </w:rPr>
          <w:t>articles D. 521-10 à D. 521-13 du code de l'éducation</w:t>
        </w:r>
      </w:hyperlink>
      <w:r>
        <w:t xml:space="preserve"> ; </w:t>
      </w:r>
    </w:p>
    <w:p w:rsidR="00740FEF" w:rsidRDefault="00D7687D">
      <w:pPr>
        <w:pStyle w:val="NormalWeb"/>
        <w:jc w:val="both"/>
      </w:pPr>
      <w:r>
        <w:t>4° Dans le cadre de l'élaboration du projet d'école à laque</w:t>
      </w:r>
      <w:r>
        <w:t xml:space="preserve">lle il est associé, il émet un avis et présente toutes suggestions sur le fonctionnement de l'école et sur toutes les questions intéressant la vie de l'école, et notamment sur : </w:t>
      </w:r>
    </w:p>
    <w:p w:rsidR="00740FEF" w:rsidRDefault="00D7687D">
      <w:pPr>
        <w:ind w:left="851"/>
        <w:jc w:val="both"/>
        <w:rPr>
          <w:sz w:val="24"/>
          <w:szCs w:val="24"/>
        </w:rPr>
      </w:pPr>
      <w:r>
        <w:rPr>
          <w:sz w:val="24"/>
          <w:szCs w:val="24"/>
        </w:rPr>
        <w:t>a)</w:t>
      </w:r>
      <w:r>
        <w:t xml:space="preserve"> </w:t>
      </w:r>
      <w:r>
        <w:rPr>
          <w:sz w:val="24"/>
          <w:szCs w:val="24"/>
        </w:rPr>
        <w:t xml:space="preserve">Les actions pédagogiques qui sont entreprises pour réaliser les objectifs </w:t>
      </w:r>
      <w:r>
        <w:rPr>
          <w:sz w:val="24"/>
          <w:szCs w:val="24"/>
        </w:rPr>
        <w:t>nationaux du service public d'enseignement (projet d’école, de classe, classe transplantée…) ;</w:t>
      </w:r>
    </w:p>
    <w:p w:rsidR="00740FEF" w:rsidRDefault="00D7687D">
      <w:pPr>
        <w:pStyle w:val="NormalWeb"/>
        <w:ind w:left="851"/>
        <w:jc w:val="both"/>
      </w:pPr>
      <w:r>
        <w:t>b) L'utilisation des moyens alloués à l'école (Répartition des crédits alloués par la commune ou l’EPCI,  argent de l’école, répartition des élèves (organisation</w:t>
      </w:r>
      <w:r>
        <w:t xml:space="preserve"> pédagogique), organisation d’échanges de service, décloisonnement, enseignants supplémentaires (M+), RASED, organisation du service des ATSEM…) ;</w:t>
      </w:r>
    </w:p>
    <w:p w:rsidR="00740FEF" w:rsidRDefault="00D7687D">
      <w:pPr>
        <w:pStyle w:val="NormalWeb"/>
        <w:ind w:left="851"/>
        <w:jc w:val="both"/>
      </w:pPr>
      <w:r>
        <w:t xml:space="preserve">c) Les conditions de bonne intégration d'enfants handicapés ; </w:t>
      </w:r>
    </w:p>
    <w:p w:rsidR="00740FEF" w:rsidRDefault="00D7687D">
      <w:pPr>
        <w:pStyle w:val="NormalWeb"/>
        <w:ind w:left="851"/>
        <w:jc w:val="both"/>
      </w:pPr>
      <w:r>
        <w:t xml:space="preserve">d) La mise en œuvre et le suivi du PEDT ; </w:t>
      </w:r>
    </w:p>
    <w:p w:rsidR="00740FEF" w:rsidRDefault="00D7687D">
      <w:pPr>
        <w:pStyle w:val="NormalWeb"/>
        <w:ind w:left="851"/>
        <w:jc w:val="both"/>
      </w:pPr>
      <w:r>
        <w:t xml:space="preserve">e) </w:t>
      </w:r>
      <w:r>
        <w:t xml:space="preserve">La restauration scolaire ; </w:t>
      </w:r>
    </w:p>
    <w:p w:rsidR="00740FEF" w:rsidRDefault="00D7687D">
      <w:pPr>
        <w:pStyle w:val="NormalWeb"/>
        <w:ind w:left="851"/>
        <w:jc w:val="both"/>
      </w:pPr>
      <w:r>
        <w:t xml:space="preserve">f) L'hygiène, la protection et la sécurité des enfants dans le cadre scolaire et périscolaire (PPMS, bâtiments…) ; </w:t>
      </w:r>
    </w:p>
    <w:p w:rsidR="00740FEF" w:rsidRDefault="00D7687D">
      <w:pPr>
        <w:pStyle w:val="NormalWeb"/>
      </w:pPr>
      <w:r>
        <w:t xml:space="preserve">4° Adopte le projet d'école ; </w:t>
      </w:r>
    </w:p>
    <w:p w:rsidR="00740FEF" w:rsidRDefault="00D7687D">
      <w:pPr>
        <w:pStyle w:val="NormalWeb"/>
      </w:pPr>
      <w:r>
        <w:t>5° Donne son accord pour l'organisation d'</w:t>
      </w:r>
      <w:r>
        <w:t xml:space="preserve">activités complémentaires éducatives, sportives et culturelles prévues par </w:t>
      </w:r>
      <w:hyperlink r:id="rId14">
        <w:r>
          <w:rPr>
            <w:rStyle w:val="LienInternet"/>
          </w:rPr>
          <w:t xml:space="preserve">l'article L. 216-1 </w:t>
        </w:r>
      </w:hyperlink>
      <w:r>
        <w:t xml:space="preserve"> (so</w:t>
      </w:r>
      <w:r>
        <w:t>rties ponctuelles, partenariat, actions hors temps scolaire…) ;</w:t>
      </w:r>
    </w:p>
    <w:p w:rsidR="00740FEF" w:rsidRDefault="00D7687D">
      <w:pPr>
        <w:pStyle w:val="NormalWeb"/>
      </w:pPr>
      <w:r>
        <w:t xml:space="preserve">7° Est consulté par le maire sur l'utilisation des locaux scolaires en dehors des heures d'ouverture de l'école, conformément à l'article </w:t>
      </w:r>
      <w:hyperlink r:id="rId15">
        <w:r>
          <w:rPr>
            <w:rStyle w:val="LienInternet"/>
          </w:rPr>
          <w:t xml:space="preserve">L. 212-15. </w:t>
        </w:r>
      </w:hyperlink>
    </w:p>
    <w:p w:rsidR="00740FEF" w:rsidRDefault="00D7687D">
      <w:pPr>
        <w:pStyle w:val="NormalWeb"/>
      </w:pPr>
      <w:r>
        <w:t xml:space="preserve">En outre, une information doit être donnée au sein du conseil d'école sur : </w:t>
      </w:r>
    </w:p>
    <w:p w:rsidR="00740FEF" w:rsidRDefault="00D7687D">
      <w:pPr>
        <w:pStyle w:val="NormalWeb"/>
      </w:pPr>
      <w:r>
        <w:t xml:space="preserve">a) Les principes de choix de manuels scolaires ou de matériels </w:t>
      </w:r>
      <w:r>
        <w:t xml:space="preserve">pédagogiques divers ; </w:t>
      </w:r>
    </w:p>
    <w:p w:rsidR="00740FEF" w:rsidRDefault="00D7687D">
      <w:pPr>
        <w:pStyle w:val="NormalWeb"/>
      </w:pPr>
      <w:r>
        <w:t xml:space="preserve">b) L'organisation des aides spécialisées. </w:t>
      </w:r>
    </w:p>
    <w:p w:rsidR="00740FEF" w:rsidRDefault="00740FEF">
      <w:pPr>
        <w:pStyle w:val="NormalWeb"/>
      </w:pPr>
    </w:p>
    <w:p w:rsidR="00740FEF" w:rsidRDefault="00D7687D">
      <w:pPr>
        <w:pStyle w:val="NormalWeb"/>
      </w:pPr>
      <w:r>
        <w:lastRenderedPageBreak/>
        <w:t xml:space="preserve">Par ailleurs, le conseil d'école est informé des conditions dans lesquelles les maîtres organisent les </w:t>
      </w:r>
      <w:r>
        <w:rPr>
          <w:b/>
        </w:rPr>
        <w:t>rencontres avec les parents</w:t>
      </w:r>
      <w:r>
        <w:t xml:space="preserve"> de leurs élèves, et notamment la réunion de rentrée. </w:t>
      </w:r>
    </w:p>
    <w:p w:rsidR="00740FEF" w:rsidRDefault="00740FEF">
      <w:pPr>
        <w:pStyle w:val="NormalWeb"/>
        <w:spacing w:before="100" w:after="0"/>
      </w:pPr>
    </w:p>
    <w:p w:rsidR="00740FEF" w:rsidRDefault="00740FEF">
      <w:pPr>
        <w:pStyle w:val="NormalWeb"/>
        <w:spacing w:before="100" w:after="0"/>
      </w:pPr>
    </w:p>
    <w:p w:rsidR="00740FEF" w:rsidRDefault="00740FEF">
      <w:pPr>
        <w:pStyle w:val="NormalWeb"/>
        <w:spacing w:before="100" w:after="0"/>
      </w:pPr>
    </w:p>
    <w:p w:rsidR="00740FEF" w:rsidRDefault="00D7687D">
      <w:pPr>
        <w:pStyle w:val="NormalWeb"/>
        <w:spacing w:before="100" w:after="0"/>
        <w:rPr>
          <w:b/>
        </w:rPr>
      </w:pPr>
      <w:bookmarkStart w:id="1" w:name="LEGIARTI000025164704"/>
      <w:bookmarkEnd w:id="1"/>
      <w:r>
        <w:rPr>
          <w:b/>
        </w:rPr>
        <w:t>A</w:t>
      </w:r>
      <w:r>
        <w:rPr>
          <w:b/>
        </w:rPr>
        <w:t xml:space="preserve">rticle D411-3 </w:t>
      </w:r>
    </w:p>
    <w:p w:rsidR="00740FEF" w:rsidRDefault="00D7687D">
      <w:pPr>
        <w:pStyle w:val="NormalWeb"/>
      </w:pPr>
      <w:r>
        <w:t xml:space="preserve">Modifié par </w:t>
      </w:r>
      <w:hyperlink r:id="rId16">
        <w:r>
          <w:rPr>
            <w:rStyle w:val="LienInternet"/>
          </w:rPr>
          <w:t>Décret n°2012-16 du 5 jan</w:t>
        </w:r>
        <w:r>
          <w:rPr>
            <w:rStyle w:val="LienInternet"/>
          </w:rPr>
          <w:t>vier 2012 - art. 7 (VD)</w:t>
        </w:r>
      </w:hyperlink>
      <w:r>
        <w:t xml:space="preserve"> </w:t>
      </w:r>
    </w:p>
    <w:p w:rsidR="00740FEF" w:rsidRDefault="00D7687D">
      <w:pPr>
        <w:pStyle w:val="NormalWeb"/>
      </w:pPr>
      <w:r>
        <w:t xml:space="preserve">Pour l'application des articles </w:t>
      </w:r>
      <w:hyperlink r:id="rId17">
        <w:r>
          <w:rPr>
            <w:rStyle w:val="LienInternet"/>
          </w:rPr>
          <w:t>D. 411-1</w:t>
        </w:r>
      </w:hyperlink>
      <w:r>
        <w:t xml:space="preserve"> et D. 411-2, des conseils d'</w:t>
      </w:r>
      <w:r>
        <w:t xml:space="preserve">école peuvent décider de se regrouper en un seul conseil pour la durée de l'année scolaire après délibération prise à la majorité des membres de chaque conseil, sauf opposition motivée du directeur académique des services de l'éducation nationale agissant </w:t>
      </w:r>
      <w:r>
        <w:t xml:space="preserve">sur délégation du recteur d’académie. </w:t>
      </w:r>
      <w:r>
        <w:br/>
        <w:t>Tous les membres des conseils des écoles d'origine sont membres du conseil ainsi constitué, qui est présidé par l'un des directeurs d'école désigné par le directeur académique des services de l'éducation nationale agi</w:t>
      </w:r>
      <w:r>
        <w:t>ssant sur délégation du recteur d'académie, après avis de la commission administrative paritaire départementale unique des instituteurs et professeurs des écoles.</w:t>
      </w:r>
    </w:p>
    <w:p w:rsidR="00740FEF" w:rsidRDefault="00D7687D">
      <w:pPr>
        <w:pStyle w:val="NormalWeb"/>
        <w:spacing w:before="100" w:after="0"/>
      </w:pPr>
      <w:bookmarkStart w:id="2" w:name="LEGIARTI000018380818"/>
      <w:bookmarkEnd w:id="2"/>
      <w:r>
        <w:rPr>
          <w:b/>
          <w:bCs/>
        </w:rPr>
        <w:t xml:space="preserve">Article D411-4 </w:t>
      </w:r>
    </w:p>
    <w:p w:rsidR="00740FEF" w:rsidRDefault="00D7687D">
      <w:pPr>
        <w:pStyle w:val="NormalWeb"/>
      </w:pPr>
      <w:r>
        <w:rPr>
          <w:b/>
          <w:bCs/>
        </w:rPr>
        <w:t xml:space="preserve">Créé par </w:t>
      </w:r>
      <w:hyperlink r:id="rId18">
        <w:r>
          <w:rPr>
            <w:rStyle w:val="LienInternet"/>
            <w:b/>
            <w:bCs/>
          </w:rPr>
          <w:t>Décret n°2008-263 du 14 mars 2008 - art. (V)</w:t>
        </w:r>
      </w:hyperlink>
      <w:r>
        <w:rPr>
          <w:b/>
          <w:bCs/>
        </w:rPr>
        <w:t xml:space="preserve"> </w:t>
      </w:r>
    </w:p>
    <w:p w:rsidR="00740FEF" w:rsidRDefault="00D7687D">
      <w:pPr>
        <w:pStyle w:val="NormalWeb"/>
        <w:jc w:val="both"/>
      </w:pPr>
      <w:r>
        <w:rPr>
          <w:b/>
          <w:bCs/>
        </w:rPr>
        <w:t>A l'issue de chaque séance du conseil d'école, un procès-verbal de la réun</w:t>
      </w:r>
      <w:r>
        <w:rPr>
          <w:b/>
          <w:bCs/>
        </w:rPr>
        <w:t xml:space="preserve">ion est dressé par son président, signé par celui-ci puis contresigné par le secrétaire de séance et consigné dans un registre spécial conservé à l'école. Deux exemplaires du procès-verbal sont adressés à l'inspecteur de l'éducation nationale chargé de la </w:t>
      </w:r>
      <w:r>
        <w:rPr>
          <w:b/>
          <w:bCs/>
        </w:rPr>
        <w:t>circonscription d'enseignement du premier degré et un exemplaire est adressé au maire ou au président de la communauté de communes. Un exemplaire du procès-verbal est affiché en un lieu accessible aux parents d'élèves.</w:t>
      </w:r>
    </w:p>
    <w:p w:rsidR="00740FEF" w:rsidRDefault="00740FEF">
      <w:pPr>
        <w:pStyle w:val="NormalWeb"/>
        <w:spacing w:before="100" w:after="0"/>
      </w:pPr>
    </w:p>
    <w:sectPr w:rsidR="00740FEF" w:rsidSect="00740FEF">
      <w:pgSz w:w="11906" w:h="16838"/>
      <w:pgMar w:top="567" w:right="566" w:bottom="669" w:left="567"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189"/>
    <w:multiLevelType w:val="multilevel"/>
    <w:tmpl w:val="91D6525C"/>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EB5EAE"/>
    <w:multiLevelType w:val="multilevel"/>
    <w:tmpl w:val="EC4226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D4011D5"/>
    <w:multiLevelType w:val="multilevel"/>
    <w:tmpl w:val="799A729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4BBB11B8"/>
    <w:multiLevelType w:val="multilevel"/>
    <w:tmpl w:val="D8D0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6E10AB"/>
    <w:multiLevelType w:val="multilevel"/>
    <w:tmpl w:val="55B8E0F8"/>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CB071F"/>
    <w:multiLevelType w:val="multilevel"/>
    <w:tmpl w:val="ACE09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FEF"/>
    <w:rsid w:val="000D07AF"/>
    <w:rsid w:val="00215C4E"/>
    <w:rsid w:val="003C7A7C"/>
    <w:rsid w:val="00740FEF"/>
    <w:rsid w:val="00D76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2419BD"/>
    <w:pPr>
      <w:keepNext/>
      <w:jc w:val="center"/>
      <w:outlineLvl w:val="0"/>
    </w:pPr>
    <w:rPr>
      <w:b/>
      <w:bCs/>
      <w:sz w:val="22"/>
      <w:szCs w:val="22"/>
    </w:rPr>
  </w:style>
  <w:style w:type="paragraph" w:customStyle="1" w:styleId="Heading2">
    <w:name w:val="Heading 2"/>
    <w:basedOn w:val="Normal"/>
    <w:next w:val="Normal"/>
    <w:qFormat/>
    <w:rsid w:val="002419BD"/>
    <w:pPr>
      <w:keepNext/>
      <w:outlineLvl w:val="1"/>
    </w:pPr>
    <w:rPr>
      <w:b/>
      <w:bCs/>
      <w:sz w:val="22"/>
      <w:szCs w:val="22"/>
      <w:u w:val="single"/>
    </w:rPr>
  </w:style>
  <w:style w:type="character" w:customStyle="1" w:styleId="LienInternet">
    <w:name w:val="Lien Internet"/>
    <w:uiPriority w:val="99"/>
    <w:semiHidden/>
    <w:unhideWhenUsed/>
    <w:rsid w:val="00857972"/>
    <w:rPr>
      <w:color w:val="0000FF"/>
      <w:u w:val="single"/>
    </w:rPr>
  </w:style>
  <w:style w:type="character" w:customStyle="1" w:styleId="TextedebullesCar">
    <w:name w:val="Texte de bulles Car"/>
    <w:basedOn w:val="Policepardfaut"/>
    <w:link w:val="Textedebulles"/>
    <w:uiPriority w:val="99"/>
    <w:semiHidden/>
    <w:qFormat/>
    <w:rsid w:val="00CB5734"/>
    <w:rPr>
      <w:rFonts w:ascii="Tahoma" w:hAnsi="Tahoma" w:cs="Tahoma"/>
      <w:sz w:val="16"/>
      <w:szCs w:val="16"/>
    </w:rPr>
  </w:style>
  <w:style w:type="character" w:customStyle="1" w:styleId="ListLabel1">
    <w:name w:val="ListLabel 1"/>
    <w:qFormat/>
    <w:rsid w:val="00740FEF"/>
    <w:rPr>
      <w:rFonts w:eastAsia="Times New Roman" w:cs="Times New Roman"/>
      <w:b/>
      <w:sz w:val="22"/>
    </w:rPr>
  </w:style>
  <w:style w:type="character" w:customStyle="1" w:styleId="ListLabel2">
    <w:name w:val="ListLabel 2"/>
    <w:qFormat/>
    <w:rsid w:val="00740FEF"/>
    <w:rPr>
      <w:rFonts w:eastAsia="Times New Roman" w:cs="Times New Roman"/>
    </w:rPr>
  </w:style>
  <w:style w:type="character" w:customStyle="1" w:styleId="ListLabel3">
    <w:name w:val="ListLabel 3"/>
    <w:qFormat/>
    <w:rsid w:val="00740FEF"/>
    <w:rPr>
      <w:rFonts w:eastAsia="Times New Roman" w:cs="Times New Roman"/>
    </w:rPr>
  </w:style>
  <w:style w:type="character" w:customStyle="1" w:styleId="ListLabel4">
    <w:name w:val="ListLabel 4"/>
    <w:qFormat/>
    <w:rsid w:val="00740FEF"/>
    <w:rPr>
      <w:rFonts w:cs="Courier New"/>
    </w:rPr>
  </w:style>
  <w:style w:type="character" w:customStyle="1" w:styleId="ListLabel5">
    <w:name w:val="ListLabel 5"/>
    <w:qFormat/>
    <w:rsid w:val="00740FEF"/>
    <w:rPr>
      <w:rFonts w:cs="Courier New"/>
    </w:rPr>
  </w:style>
  <w:style w:type="character" w:customStyle="1" w:styleId="ListLabel6">
    <w:name w:val="ListLabel 6"/>
    <w:qFormat/>
    <w:rsid w:val="00740FEF"/>
    <w:rPr>
      <w:rFonts w:cs="Courier New"/>
    </w:rPr>
  </w:style>
  <w:style w:type="character" w:customStyle="1" w:styleId="ListLabel7">
    <w:name w:val="ListLabel 7"/>
    <w:qFormat/>
    <w:rsid w:val="00740FEF"/>
    <w:rPr>
      <w:rFonts w:cs="Courier New"/>
    </w:rPr>
  </w:style>
  <w:style w:type="character" w:customStyle="1" w:styleId="ListLabel8">
    <w:name w:val="ListLabel 8"/>
    <w:qFormat/>
    <w:rsid w:val="00740FEF"/>
    <w:rPr>
      <w:rFonts w:cs="Courier New"/>
    </w:rPr>
  </w:style>
  <w:style w:type="character" w:customStyle="1" w:styleId="ListLabel9">
    <w:name w:val="ListLabel 9"/>
    <w:qFormat/>
    <w:rsid w:val="00740FEF"/>
    <w:rPr>
      <w:rFonts w:cs="Courier New"/>
    </w:rPr>
  </w:style>
  <w:style w:type="character" w:customStyle="1" w:styleId="ListLabel10">
    <w:name w:val="ListLabel 10"/>
    <w:qFormat/>
    <w:rsid w:val="00740FEF"/>
    <w:rPr>
      <w:rFonts w:cs="Courier New"/>
    </w:rPr>
  </w:style>
  <w:style w:type="character" w:customStyle="1" w:styleId="ListLabel11">
    <w:name w:val="ListLabel 11"/>
    <w:qFormat/>
    <w:rsid w:val="00740FEF"/>
    <w:rPr>
      <w:rFonts w:cs="Courier New"/>
    </w:rPr>
  </w:style>
  <w:style w:type="character" w:customStyle="1" w:styleId="ListLabel12">
    <w:name w:val="ListLabel 12"/>
    <w:qFormat/>
    <w:rsid w:val="00740FEF"/>
    <w:rPr>
      <w:rFonts w:eastAsia="Times New Roman" w:cs="Times New Roman"/>
    </w:rPr>
  </w:style>
  <w:style w:type="character" w:customStyle="1" w:styleId="ListLabel13">
    <w:name w:val="ListLabel 13"/>
    <w:qFormat/>
    <w:rsid w:val="00740FEF"/>
    <w:rPr>
      <w:rFonts w:cs="Courier New"/>
    </w:rPr>
  </w:style>
  <w:style w:type="character" w:customStyle="1" w:styleId="ListLabel14">
    <w:name w:val="ListLabel 14"/>
    <w:qFormat/>
    <w:rsid w:val="00740FEF"/>
    <w:rPr>
      <w:rFonts w:cs="Courier New"/>
    </w:rPr>
  </w:style>
  <w:style w:type="character" w:customStyle="1" w:styleId="ListLabel15">
    <w:name w:val="ListLabel 15"/>
    <w:qFormat/>
    <w:rsid w:val="00740FEF"/>
    <w:rPr>
      <w:rFonts w:cs="Courier New"/>
    </w:rPr>
  </w:style>
  <w:style w:type="character" w:customStyle="1" w:styleId="ListLabel16">
    <w:name w:val="ListLabel 16"/>
    <w:qFormat/>
    <w:rsid w:val="00740FEF"/>
    <w:rPr>
      <w:rFonts w:eastAsia="Times New Roman" w:cs="Times New Roman"/>
      <w:b/>
      <w:sz w:val="22"/>
    </w:rPr>
  </w:style>
  <w:style w:type="character" w:customStyle="1" w:styleId="ListLabel17">
    <w:name w:val="ListLabel 17"/>
    <w:qFormat/>
    <w:rsid w:val="00740FEF"/>
    <w:rPr>
      <w:rFonts w:cs="Courier New"/>
    </w:rPr>
  </w:style>
  <w:style w:type="character" w:customStyle="1" w:styleId="ListLabel18">
    <w:name w:val="ListLabel 18"/>
    <w:qFormat/>
    <w:rsid w:val="00740FEF"/>
    <w:rPr>
      <w:rFonts w:cs="Courier New"/>
    </w:rPr>
  </w:style>
  <w:style w:type="character" w:customStyle="1" w:styleId="ListLabel19">
    <w:name w:val="ListLabel 19"/>
    <w:qFormat/>
    <w:rsid w:val="00740FEF"/>
    <w:rPr>
      <w:rFonts w:cs="Courier New"/>
    </w:rPr>
  </w:style>
  <w:style w:type="character" w:customStyle="1" w:styleId="ListLabel20">
    <w:name w:val="ListLabel 20"/>
    <w:qFormat/>
    <w:rsid w:val="00740FEF"/>
    <w:rPr>
      <w:b/>
      <w:sz w:val="32"/>
      <w:szCs w:val="32"/>
    </w:rPr>
  </w:style>
  <w:style w:type="character" w:customStyle="1" w:styleId="ListLabel21">
    <w:name w:val="ListLabel 21"/>
    <w:qFormat/>
    <w:rsid w:val="00740FEF"/>
  </w:style>
  <w:style w:type="character" w:customStyle="1" w:styleId="ListLabel22">
    <w:name w:val="ListLabel 22"/>
    <w:qFormat/>
    <w:rsid w:val="00740FEF"/>
    <w:rPr>
      <w:b/>
      <w:bCs/>
    </w:rPr>
  </w:style>
  <w:style w:type="paragraph" w:styleId="Titre">
    <w:name w:val="Title"/>
    <w:basedOn w:val="Normal"/>
    <w:next w:val="Corpsdetexte"/>
    <w:qFormat/>
    <w:rsid w:val="00740FEF"/>
    <w:pPr>
      <w:keepNext/>
      <w:spacing w:before="240" w:after="120"/>
    </w:pPr>
    <w:rPr>
      <w:rFonts w:ascii="Liberation Sans" w:eastAsia="Microsoft YaHei" w:hAnsi="Liberation Sans" w:cs="Arial"/>
      <w:sz w:val="28"/>
      <w:szCs w:val="28"/>
    </w:rPr>
  </w:style>
  <w:style w:type="paragraph" w:styleId="Corpsdetexte">
    <w:name w:val="Body Text"/>
    <w:basedOn w:val="Normal"/>
    <w:rsid w:val="00740FEF"/>
    <w:pPr>
      <w:spacing w:after="140" w:line="276" w:lineRule="auto"/>
    </w:pPr>
  </w:style>
  <w:style w:type="paragraph" w:styleId="Liste">
    <w:name w:val="List"/>
    <w:basedOn w:val="Corpsdetexte"/>
    <w:rsid w:val="00740FEF"/>
    <w:rPr>
      <w:rFonts w:cs="Arial"/>
    </w:rPr>
  </w:style>
  <w:style w:type="paragraph" w:customStyle="1" w:styleId="Caption">
    <w:name w:val="Caption"/>
    <w:basedOn w:val="Normal"/>
    <w:qFormat/>
    <w:rsid w:val="00740FEF"/>
    <w:pPr>
      <w:suppressLineNumbers/>
      <w:spacing w:before="120" w:after="120"/>
    </w:pPr>
    <w:rPr>
      <w:rFonts w:cs="Arial"/>
      <w:i/>
      <w:iCs/>
      <w:sz w:val="24"/>
      <w:szCs w:val="24"/>
    </w:rPr>
  </w:style>
  <w:style w:type="paragraph" w:customStyle="1" w:styleId="Index">
    <w:name w:val="Index"/>
    <w:basedOn w:val="Normal"/>
    <w:qFormat/>
    <w:rsid w:val="00740FEF"/>
    <w:pPr>
      <w:suppressLineNumbers/>
    </w:pPr>
    <w:rPr>
      <w:rFonts w:cs="Arial"/>
    </w:rPr>
  </w:style>
  <w:style w:type="paragraph" w:customStyle="1" w:styleId="Listecouleur-Accent11">
    <w:name w:val="Liste couleur - Accent 11"/>
    <w:basedOn w:val="Normal"/>
    <w:uiPriority w:val="34"/>
    <w:qFormat/>
    <w:rsid w:val="00820309"/>
    <w:pPr>
      <w:ind w:left="708"/>
    </w:pPr>
  </w:style>
  <w:style w:type="paragraph" w:styleId="NormalWeb">
    <w:name w:val="Normal (Web)"/>
    <w:basedOn w:val="Normal"/>
    <w:uiPriority w:val="99"/>
    <w:semiHidden/>
    <w:unhideWhenUsed/>
    <w:qFormat/>
    <w:rsid w:val="00857972"/>
    <w:pPr>
      <w:spacing w:beforeAutospacing="1" w:after="119"/>
    </w:pPr>
    <w:rPr>
      <w:sz w:val="24"/>
      <w:szCs w:val="24"/>
    </w:rPr>
  </w:style>
  <w:style w:type="paragraph" w:styleId="Textedebulles">
    <w:name w:val="Balloon Text"/>
    <w:basedOn w:val="Normal"/>
    <w:link w:val="TextedebullesCar"/>
    <w:uiPriority w:val="99"/>
    <w:semiHidden/>
    <w:unhideWhenUsed/>
    <w:qFormat/>
    <w:rsid w:val="00CB5734"/>
    <w:rPr>
      <w:rFonts w:ascii="Tahoma" w:hAnsi="Tahoma" w:cs="Tahoma"/>
      <w:sz w:val="16"/>
      <w:szCs w:val="16"/>
    </w:rPr>
  </w:style>
  <w:style w:type="paragraph" w:styleId="Paragraphedeliste">
    <w:name w:val="List Paragraph"/>
    <w:basedOn w:val="Normal"/>
    <w:uiPriority w:val="34"/>
    <w:qFormat/>
    <w:rsid w:val="00491491"/>
    <w:pPr>
      <w:ind w:left="720"/>
      <w:contextualSpacing/>
    </w:pPr>
  </w:style>
  <w:style w:type="paragraph" w:customStyle="1" w:styleId="Contenudecadre">
    <w:name w:val="Contenu de cadre"/>
    <w:basedOn w:val="Normal"/>
    <w:qFormat/>
    <w:rsid w:val="00740FEF"/>
  </w:style>
  <w:style w:type="table" w:styleId="Grilledutableau">
    <w:name w:val="Table Grid"/>
    <w:basedOn w:val="TableauNormal"/>
    <w:uiPriority w:val="59"/>
    <w:rsid w:val="00820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DC1834644912E51677E85E1FD0490D96.tpdjo11v_2?idSectionTA=LEGISCTA000018380826&amp;cidTexte=LEGITEXT000006071191&amp;dateTexte=20121102" TargetMode="External"/><Relationship Id="rId13" Type="http://schemas.openxmlformats.org/officeDocument/2006/relationships/hyperlink" Target="http://www.legifrance.gouv.fr/affichCodeArticle.do?cidTexte=LEGITEXT000006071191&amp;idArticle=LEGIARTI000020663248&amp;dateTexte=&amp;categorieLien=cid" TargetMode="External"/><Relationship Id="rId18" Type="http://schemas.openxmlformats.org/officeDocument/2006/relationships/hyperlink" Target="http://www.legifrance.gouv.fr/affichTexteArticle.do;jsessionid=EDFACB1EC5FE13CCE129BB0D033FB9AF.tpdjo11v_2?cidTexte=JORFTEXT000018365505&amp;idArticle=LEGIARTI000018366949&amp;dateTexte=2008031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egifrance.gouv.fr/affichTexteArticle.do;jsessionid=EDFACB1EC5FE13CCE129BB0D033FB9AF.tpdjo11v_2?cidTexte=JORFTEXT000020641400&amp;idArticle=LEGIARTI000020643122&amp;dateTexte=20090521" TargetMode="External"/><Relationship Id="rId17" Type="http://schemas.openxmlformats.org/officeDocument/2006/relationships/hyperlink" Target="http://www.legifrance.gouv.fr/affichCodeArticle.do?cidTexte=LEGITEXT000006071191&amp;idArticle=LEGIARTI000018377380&amp;dateTexte=&amp;categorieLien=cid" TargetMode="External"/><Relationship Id="rId2" Type="http://schemas.openxmlformats.org/officeDocument/2006/relationships/styles" Target="styles.xml"/><Relationship Id="rId16" Type="http://schemas.openxmlformats.org/officeDocument/2006/relationships/hyperlink" Target="http://www.legifrance.gouv.fr/affichTexteArticle.do;jsessionid=EDFACB1EC5FE13CCE129BB0D033FB9AF.tpdjo11v_2?cidTexte=JORFTEXT000025105579&amp;idArticle=LEGIARTI000025111715&amp;dateTexte=201201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egifrance.gouv.fr/affichCodeArticle.do?cidTexte=LEGITEXT000006071191&amp;idArticle=LEGIARTI000006524608&amp;dateTexte=&amp;categorieLien=cid" TargetMode="External"/><Relationship Id="rId5" Type="http://schemas.openxmlformats.org/officeDocument/2006/relationships/image" Target="media/image1.jpeg"/><Relationship Id="rId15" Type="http://schemas.openxmlformats.org/officeDocument/2006/relationships/hyperlink" Target="http://www.legifrance.gouv.fr/affichCodeArticle.do?cidTexte=LEGITEXT000006071191&amp;idArticle=LEGIARTI000006524528&amp;dateTexte=&amp;categorieLien=cid" TargetMode="External"/><Relationship Id="rId10" Type="http://schemas.openxmlformats.org/officeDocument/2006/relationships/hyperlink" Target="http://www.legifrance.gouv.fr/affichCodeArticle.do?cidTexte=LEGITEXT000006071191&amp;idArticle=LEGIARTI000006524916&amp;dateTexte=&amp;categorieLien=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TexteArticle.do;jsessionid=EDFACB1EC5FE13CCE129BB0D033FB9AF.tpdjo11v_2?cidTexte=JORFTEXT000018365505&amp;idArticle=LEGIARTI000018366949&amp;dateTexte=20080318" TargetMode="External"/><Relationship Id="rId14" Type="http://schemas.openxmlformats.org/officeDocument/2006/relationships/hyperlink" Target="http://www.legifrance.gouv.fr/affichCodeArticle.do?cidTexte=LEGITEXT000006071191&amp;idArticle=LEGIARTI00000652460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15785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CIRCONSCRIPTION D’ETAMPES</vt:lpstr>
    </vt:vector>
  </TitlesOfParts>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CIRCONSCRIPTION D’ETAMPES</dc:title>
  <dc:creator>Inspection Académique de l'Es</dc:creator>
  <cp:lastModifiedBy>Marion Brune</cp:lastModifiedBy>
  <cp:revision>2</cp:revision>
  <cp:lastPrinted>2018-10-18T15:24:00Z</cp:lastPrinted>
  <dcterms:created xsi:type="dcterms:W3CDTF">2020-11-04T14:11:00Z</dcterms:created>
  <dcterms:modified xsi:type="dcterms:W3CDTF">2020-11-04T14:11:00Z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