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DAD2" w14:textId="79FC0B5F" w:rsidR="00436333" w:rsidRPr="00773522" w:rsidRDefault="00A868BB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Vendredi</w:t>
      </w:r>
      <w:r w:rsidR="00E15D68">
        <w:rPr>
          <w:rFonts w:ascii="Gaston Demo" w:hAnsi="Gaston Demo"/>
          <w:color w:val="0070C0"/>
          <w:sz w:val="32"/>
          <w:szCs w:val="32"/>
        </w:rPr>
        <w:t xml:space="preserve"> </w:t>
      </w:r>
      <w:r w:rsidR="000950BE">
        <w:rPr>
          <w:rFonts w:ascii="Gaston Demo" w:hAnsi="Gaston Demo"/>
          <w:color w:val="0070C0"/>
          <w:sz w:val="32"/>
          <w:szCs w:val="32"/>
        </w:rPr>
        <w:t>1</w:t>
      </w:r>
      <w:r w:rsidR="00C76924">
        <w:rPr>
          <w:rFonts w:ascii="Gaston Demo" w:hAnsi="Gaston Demo"/>
          <w:color w:val="0070C0"/>
          <w:sz w:val="32"/>
          <w:szCs w:val="32"/>
        </w:rPr>
        <w:t>9</w:t>
      </w:r>
      <w:r w:rsidR="0074691A">
        <w:rPr>
          <w:rFonts w:ascii="Gaston Demo" w:hAnsi="Gaston Demo"/>
          <w:color w:val="0070C0"/>
          <w:sz w:val="32"/>
          <w:szCs w:val="32"/>
        </w:rPr>
        <w:t xml:space="preserve"> juin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14:paraId="5A3E92FA" w14:textId="77777777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1737F" w14:textId="77777777"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14:paraId="41F89FDF" w14:textId="77777777" w:rsidR="009748DC" w:rsidRDefault="009748DC"/>
        </w:tc>
        <w:tc>
          <w:tcPr>
            <w:tcW w:w="1106" w:type="dxa"/>
          </w:tcPr>
          <w:p w14:paraId="7A1A102A" w14:textId="77777777"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14:paraId="54EB1983" w14:textId="77777777"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14:paraId="11B71567" w14:textId="77777777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99593D" w14:textId="77777777"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14:paraId="6F013985" w14:textId="77777777"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14:paraId="1D08A4A5" w14:textId="77777777"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14:paraId="6FA11532" w14:textId="77777777" w:rsidR="00F44CED" w:rsidRDefault="00F44CED">
            <w:r>
              <w:t>Observations, remarques</w:t>
            </w:r>
          </w:p>
        </w:tc>
      </w:tr>
      <w:tr w:rsidR="00B80D87" w14:paraId="3EF29B30" w14:textId="77777777" w:rsidTr="003F1EAF">
        <w:tc>
          <w:tcPr>
            <w:tcW w:w="2073" w:type="dxa"/>
          </w:tcPr>
          <w:p w14:paraId="37BCDC2C" w14:textId="77777777"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14:paraId="27A37140" w14:textId="58434EC8" w:rsidR="00B80D87" w:rsidRDefault="00B80D87" w:rsidP="002E7786">
            <w:r>
              <w:t>Ecrire le titre et reproduire la frise géométrique dans son cahier (avec règle, crayon de papier puis crayons de couleur)</w:t>
            </w:r>
          </w:p>
          <w:p w14:paraId="443C78C5" w14:textId="19D16A22" w:rsidR="00B80D87" w:rsidRDefault="00963AEF" w:rsidP="002E778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E15300" wp14:editId="17DB6F2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3892550" cy="1371570"/>
                  <wp:effectExtent l="0" t="0" r="0" b="63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0" cy="137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F1F335" w14:textId="77777777" w:rsidR="000500FD" w:rsidRDefault="000500FD" w:rsidP="002E7786"/>
          <w:p w14:paraId="030C29B3" w14:textId="77777777" w:rsidR="00B80D87" w:rsidRDefault="00B80D87" w:rsidP="002E7786"/>
          <w:p w14:paraId="04A86BA8" w14:textId="77777777" w:rsidR="00B80D87" w:rsidRDefault="00B80D87" w:rsidP="002E7786"/>
          <w:p w14:paraId="4C36C547" w14:textId="77777777" w:rsidR="00CD2C91" w:rsidRDefault="00CD2C91" w:rsidP="002E7786"/>
          <w:p w14:paraId="6C3B1CEE" w14:textId="293229EC" w:rsidR="00B80D87" w:rsidRDefault="00B80D87" w:rsidP="002E7786"/>
          <w:p w14:paraId="047EFF5B" w14:textId="77777777" w:rsidR="00963AEF" w:rsidRDefault="00963AEF" w:rsidP="002E7786"/>
          <w:p w14:paraId="32D1D9D0" w14:textId="77777777" w:rsidR="00B80D87" w:rsidRDefault="00B80D87" w:rsidP="002E7786"/>
          <w:p w14:paraId="379DC413" w14:textId="77777777" w:rsidR="00B80D87" w:rsidRDefault="00B80D87" w:rsidP="002E7786"/>
        </w:tc>
        <w:tc>
          <w:tcPr>
            <w:tcW w:w="1106" w:type="dxa"/>
          </w:tcPr>
          <w:p w14:paraId="3A77D9A1" w14:textId="77777777" w:rsidR="00B80D87" w:rsidRDefault="00B80D87"/>
        </w:tc>
        <w:tc>
          <w:tcPr>
            <w:tcW w:w="1451" w:type="dxa"/>
          </w:tcPr>
          <w:p w14:paraId="22E4CF54" w14:textId="77777777" w:rsidR="00B80D87" w:rsidRDefault="00B80D87"/>
        </w:tc>
      </w:tr>
      <w:tr w:rsidR="00D2014D" w14:paraId="0675607F" w14:textId="77777777" w:rsidTr="003F1EAF">
        <w:tc>
          <w:tcPr>
            <w:tcW w:w="2073" w:type="dxa"/>
          </w:tcPr>
          <w:p w14:paraId="7C3859D3" w14:textId="77777777"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14:paraId="18DAE83E" w14:textId="2E01B9A1" w:rsidR="00743B14" w:rsidRDefault="00743B14" w:rsidP="00743B14">
            <w:r>
              <w:t>- écrire 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Rituel de lecture</w:t>
            </w:r>
            <w:r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Pr="000713AB">
              <w:rPr>
                <w:color w:val="FFC000"/>
              </w:rPr>
              <w:t xml:space="preserve">(dans </w:t>
            </w:r>
            <w:r>
              <w:rPr>
                <w:color w:val="FFC000"/>
              </w:rPr>
              <w:t>le cahier orange</w:t>
            </w:r>
            <w:r w:rsidRPr="000713AB">
              <w:rPr>
                <w:color w:val="FFC000"/>
              </w:rPr>
              <w:t>)</w:t>
            </w:r>
            <w:r>
              <w:rPr>
                <w:color w:val="FFC000"/>
              </w:rPr>
              <w:t xml:space="preserve">, </w:t>
            </w:r>
            <w:r w:rsidRPr="003A489C">
              <w:t>réponds à la question dans ton cahier.</w:t>
            </w:r>
            <w:r>
              <w:t xml:space="preserve"> </w:t>
            </w:r>
          </w:p>
          <w:p w14:paraId="210C5E47" w14:textId="35416907" w:rsidR="00743B14" w:rsidRDefault="00575D4E" w:rsidP="00743B1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670F48" wp14:editId="0715519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-2540</wp:posOffset>
                  </wp:positionV>
                  <wp:extent cx="4768031" cy="7112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031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8995C4" w14:textId="57E70B8E" w:rsidR="00743B14" w:rsidRDefault="00743B14" w:rsidP="00743B14"/>
          <w:p w14:paraId="55B3254B" w14:textId="77777777" w:rsidR="00575D4E" w:rsidRDefault="00575D4E" w:rsidP="00743B14"/>
          <w:p w14:paraId="23438773" w14:textId="77777777" w:rsidR="00743B14" w:rsidRDefault="00743B14" w:rsidP="00743B14"/>
          <w:p w14:paraId="70B01B5E" w14:textId="77777777" w:rsidR="00D2014D" w:rsidRDefault="00743B14" w:rsidP="00AE5FC8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La correction est disponible ci-dessous.</w:t>
            </w:r>
            <w:r w:rsidR="005946C2">
              <w:t xml:space="preserve"> </w:t>
            </w:r>
          </w:p>
        </w:tc>
        <w:tc>
          <w:tcPr>
            <w:tcW w:w="1106" w:type="dxa"/>
          </w:tcPr>
          <w:p w14:paraId="2F16E820" w14:textId="77777777" w:rsidR="00D2014D" w:rsidRDefault="00D2014D"/>
        </w:tc>
        <w:tc>
          <w:tcPr>
            <w:tcW w:w="1451" w:type="dxa"/>
          </w:tcPr>
          <w:p w14:paraId="1CD3DA96" w14:textId="77777777" w:rsidR="00D2014D" w:rsidRDefault="00D2014D"/>
        </w:tc>
      </w:tr>
      <w:tr w:rsidR="009748DC" w14:paraId="1D304863" w14:textId="77777777" w:rsidTr="003F1EAF">
        <w:tc>
          <w:tcPr>
            <w:tcW w:w="2073" w:type="dxa"/>
          </w:tcPr>
          <w:p w14:paraId="60039DDC" w14:textId="77777777"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14:paraId="05CBE3D5" w14:textId="60B319C3" w:rsidR="004C6852" w:rsidRDefault="00F44CED" w:rsidP="00C3471D">
            <w:r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14:paraId="79F00CDC" w14:textId="17A8967A" w:rsidR="001128CF" w:rsidRDefault="001128CF" w:rsidP="001128CF">
            <w:r>
              <w:t xml:space="preserve">- recopier </w:t>
            </w:r>
            <w:r w:rsidR="00C56012">
              <w:t>la consigne</w:t>
            </w:r>
            <w:r w:rsidR="007B44CB">
              <w:t xml:space="preserve"> </w:t>
            </w:r>
            <w:r w:rsidR="00DA40B7">
              <w:t xml:space="preserve">et raconter </w:t>
            </w:r>
            <w:r w:rsidR="007B44CB">
              <w:t>(3 lignes minimum)</w:t>
            </w:r>
            <w:r w:rsidR="00CB1993">
              <w:t xml:space="preserve"> </w:t>
            </w:r>
            <w:r>
              <w:t>:</w:t>
            </w:r>
          </w:p>
          <w:p w14:paraId="42387783" w14:textId="77777777" w:rsidR="001128CF" w:rsidRDefault="00DA40B7" w:rsidP="00C45E54">
            <w:pPr>
              <w:rPr>
                <w:rFonts w:ascii="Biko" w:hAnsi="Biko"/>
                <w:sz w:val="28"/>
                <w:szCs w:val="28"/>
              </w:rPr>
            </w:pPr>
            <w:r w:rsidRPr="00DA40B7">
              <w:rPr>
                <w:rFonts w:ascii="Biko" w:hAnsi="Biko"/>
                <w:sz w:val="28"/>
                <w:szCs w:val="28"/>
              </w:rPr>
              <w:t>Tu es aspiré dans un jeu vidéo, raconte.</w:t>
            </w:r>
          </w:p>
          <w:p w14:paraId="37DBC218" w14:textId="463D8C34" w:rsidR="00DA40B7" w:rsidRPr="00DA40B7" w:rsidRDefault="00DA40B7" w:rsidP="00C45E54">
            <w:pPr>
              <w:rPr>
                <w:rFonts w:ascii="Biko" w:hAnsi="Biko"/>
              </w:rPr>
            </w:pPr>
          </w:p>
        </w:tc>
        <w:tc>
          <w:tcPr>
            <w:tcW w:w="1106" w:type="dxa"/>
          </w:tcPr>
          <w:p w14:paraId="04B1E84A" w14:textId="77777777" w:rsidR="009748DC" w:rsidRDefault="009748DC"/>
        </w:tc>
        <w:tc>
          <w:tcPr>
            <w:tcW w:w="1451" w:type="dxa"/>
          </w:tcPr>
          <w:p w14:paraId="382922FE" w14:textId="77777777" w:rsidR="009748DC" w:rsidRDefault="009748DC"/>
        </w:tc>
      </w:tr>
      <w:tr w:rsidR="009748DC" w14:paraId="5566E4EB" w14:textId="77777777" w:rsidTr="003F1EAF">
        <w:tc>
          <w:tcPr>
            <w:tcW w:w="2073" w:type="dxa"/>
          </w:tcPr>
          <w:p w14:paraId="6055B6D5" w14:textId="77777777"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14:paraId="53540469" w14:textId="77777777"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14:paraId="593A13B9" w14:textId="09D23A7A"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14:paraId="24138969" w14:textId="3D6555BE" w:rsidR="00681DB2" w:rsidRDefault="00AB15B7" w:rsidP="00AB15B7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</w:p>
          <w:p w14:paraId="627700BA" w14:textId="347A91F7" w:rsidR="00D85340" w:rsidRDefault="00D85340" w:rsidP="00AB15B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9A3B53" wp14:editId="2FE715D9">
                  <wp:extent cx="2559050" cy="38740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16" cy="39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107E2" w14:textId="77777777" w:rsidR="00AB15B7" w:rsidRDefault="00AB15B7" w:rsidP="00AB15B7">
            <w:r>
              <w:t xml:space="preserve">Ecrire sans modèle ces </w:t>
            </w:r>
            <w:r w:rsidR="00662678">
              <w:t xml:space="preserve">3 </w:t>
            </w:r>
            <w:r>
              <w:t xml:space="preserve">mots. </w:t>
            </w:r>
          </w:p>
          <w:p w14:paraId="0DE83768" w14:textId="77777777"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4C0179">
              <w:rPr>
                <w:rFonts w:cstheme="minorHAnsi"/>
                <w:color w:val="70AD47" w:themeColor="accent6"/>
              </w:rPr>
              <w:t>3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14:paraId="0B1055F0" w14:textId="67AE4AB2" w:rsidR="0052725B" w:rsidRPr="00704733" w:rsidRDefault="001355A6" w:rsidP="006626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14:paraId="0CBD9316" w14:textId="77777777" w:rsidR="00662678" w:rsidRDefault="0052725B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62678" w:rsidRPr="006934A0">
              <w:rPr>
                <w:rFonts w:cstheme="minorHAnsi"/>
              </w:rPr>
              <w:t>Exercice</w:t>
            </w:r>
            <w:r w:rsidR="00662678">
              <w:rPr>
                <w:rFonts w:cstheme="minorHAnsi"/>
              </w:rPr>
              <w:t>s</w:t>
            </w:r>
            <w:r w:rsidR="00662678" w:rsidRPr="006934A0">
              <w:rPr>
                <w:rFonts w:cstheme="minorHAnsi"/>
              </w:rPr>
              <w:t xml:space="preserve"> </w:t>
            </w:r>
            <w:r w:rsidR="00662678" w:rsidRPr="00054D73">
              <w:rPr>
                <w:rFonts w:cstheme="minorHAnsi"/>
                <w:color w:val="FFC000"/>
              </w:rPr>
              <w:t>dans le cahier orange </w:t>
            </w:r>
            <w:r w:rsidR="00662678" w:rsidRPr="006934A0">
              <w:rPr>
                <w:rFonts w:cstheme="minorHAnsi"/>
                <w:color w:val="ED7D31" w:themeColor="accent2"/>
              </w:rPr>
              <w:t xml:space="preserve">: </w:t>
            </w:r>
            <w:r w:rsidR="00662678" w:rsidRPr="006934A0">
              <w:rPr>
                <w:rFonts w:cstheme="minorHAnsi"/>
              </w:rPr>
              <w:t>recopier la consigne et le faire</w:t>
            </w:r>
            <w:r w:rsidR="00662678">
              <w:rPr>
                <w:rFonts w:cstheme="minorHAnsi"/>
              </w:rPr>
              <w:t xml:space="preserve"> à chaque fois</w:t>
            </w:r>
            <w:r w:rsidR="00662678" w:rsidRPr="006934A0">
              <w:rPr>
                <w:rFonts w:cstheme="minorHAnsi"/>
              </w:rPr>
              <w:t>.</w:t>
            </w:r>
          </w:p>
          <w:p w14:paraId="02310526" w14:textId="0D5D1A90" w:rsidR="00BB6E9C" w:rsidRDefault="009932E4" w:rsidP="004C0179">
            <w:pPr>
              <w:rPr>
                <w:rFonts w:ascii="Biko" w:hAnsi="Biko"/>
                <w:sz w:val="24"/>
                <w:szCs w:val="24"/>
                <w:u w:val="single"/>
              </w:rPr>
            </w:pPr>
            <w:r>
              <w:rPr>
                <w:rFonts w:ascii="Biko" w:hAnsi="Biko"/>
                <w:sz w:val="24"/>
                <w:szCs w:val="24"/>
                <w:u w:val="single"/>
              </w:rPr>
              <w:t>Conjugue le verbe jouer à l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’</w:t>
            </w:r>
            <w:r>
              <w:rPr>
                <w:rFonts w:ascii="Biko" w:hAnsi="Biko"/>
                <w:sz w:val="24"/>
                <w:szCs w:val="24"/>
                <w:u w:val="single"/>
              </w:rPr>
              <w:t>imparfait, au présent et futur.</w:t>
            </w:r>
          </w:p>
          <w:p w14:paraId="2370C09C" w14:textId="77777777" w:rsidR="003E62D5" w:rsidRDefault="003E62D5" w:rsidP="004C0179">
            <w:pPr>
              <w:rPr>
                <w:rFonts w:ascii="Biko" w:hAnsi="Biko"/>
                <w:sz w:val="24"/>
                <w:szCs w:val="24"/>
                <w:u w:val="single"/>
              </w:rPr>
            </w:pPr>
          </w:p>
          <w:p w14:paraId="7CF24803" w14:textId="431CA723" w:rsidR="005F6412" w:rsidRPr="00C60747" w:rsidRDefault="006D032A" w:rsidP="004C0179">
            <w:pPr>
              <w:rPr>
                <w:rFonts w:ascii="Biko" w:hAnsi="Biko"/>
                <w:sz w:val="24"/>
                <w:szCs w:val="24"/>
                <w:u w:val="single"/>
              </w:rPr>
            </w:pPr>
            <w:r>
              <w:rPr>
                <w:rFonts w:ascii="Biko" w:hAnsi="Biko"/>
                <w:sz w:val="24"/>
                <w:szCs w:val="24"/>
                <w:u w:val="single"/>
              </w:rPr>
              <w:t>Souligne</w:t>
            </w:r>
            <w:r w:rsidR="005F6412" w:rsidRPr="00C60747">
              <w:rPr>
                <w:rFonts w:ascii="Biko" w:hAnsi="Biko"/>
                <w:sz w:val="24"/>
                <w:szCs w:val="24"/>
                <w:u w:val="single"/>
              </w:rPr>
              <w:t xml:space="preserve"> le verbe en rouge et son sujet en bleu.</w:t>
            </w:r>
            <w:r w:rsidR="0014349B">
              <w:rPr>
                <w:rFonts w:ascii="Biko" w:hAnsi="Biko"/>
                <w:sz w:val="24"/>
                <w:szCs w:val="24"/>
                <w:u w:val="single"/>
              </w:rPr>
              <w:t xml:space="preserve"> Donne l</w:t>
            </w:r>
            <w:r w:rsidR="0014349B">
              <w:rPr>
                <w:rFonts w:ascii="Courier New" w:hAnsi="Courier New" w:cs="Courier New"/>
                <w:sz w:val="24"/>
                <w:szCs w:val="24"/>
                <w:u w:val="single"/>
              </w:rPr>
              <w:t>’</w:t>
            </w:r>
            <w:r w:rsidR="0014349B">
              <w:rPr>
                <w:rFonts w:ascii="Biko" w:hAnsi="Biko"/>
                <w:sz w:val="24"/>
                <w:szCs w:val="24"/>
                <w:u w:val="single"/>
              </w:rPr>
              <w:t>infinitif du verbe.</w:t>
            </w:r>
          </w:p>
          <w:p w14:paraId="1D99C5CE" w14:textId="0313EC1A" w:rsidR="005F6412" w:rsidRPr="009C7E4E" w:rsidRDefault="0014349B" w:rsidP="004C0179">
            <w:pPr>
              <w:rPr>
                <w:rFonts w:ascii="Biko" w:hAnsi="Biko"/>
                <w:sz w:val="24"/>
                <w:szCs w:val="24"/>
              </w:rPr>
            </w:pPr>
            <w:r w:rsidRPr="009C7E4E">
              <w:rPr>
                <w:rFonts w:ascii="Biko" w:hAnsi="Biko"/>
                <w:sz w:val="24"/>
                <w:szCs w:val="24"/>
              </w:rPr>
              <w:t>La poule pond un œuf.</w:t>
            </w:r>
          </w:p>
          <w:p w14:paraId="2E5557B2" w14:textId="7062F2BE" w:rsidR="0014349B" w:rsidRPr="009C7E4E" w:rsidRDefault="0014349B" w:rsidP="004C0179">
            <w:pPr>
              <w:rPr>
                <w:rFonts w:ascii="Biko" w:hAnsi="Biko"/>
                <w:sz w:val="24"/>
                <w:szCs w:val="24"/>
              </w:rPr>
            </w:pPr>
            <w:r w:rsidRPr="009C7E4E">
              <w:rPr>
                <w:rFonts w:ascii="Biko" w:hAnsi="Biko"/>
                <w:sz w:val="24"/>
                <w:szCs w:val="24"/>
              </w:rPr>
              <w:t>Aujourd</w:t>
            </w:r>
            <w:r w:rsidRPr="009C7E4E">
              <w:rPr>
                <w:rFonts w:ascii="Courier New" w:hAnsi="Courier New" w:cs="Courier New"/>
                <w:sz w:val="24"/>
                <w:szCs w:val="24"/>
              </w:rPr>
              <w:t>’</w:t>
            </w:r>
            <w:r w:rsidRPr="009C7E4E">
              <w:rPr>
                <w:rFonts w:ascii="Biko" w:hAnsi="Biko"/>
                <w:sz w:val="24"/>
                <w:szCs w:val="24"/>
              </w:rPr>
              <w:t>hui, vous avez 2 exercices à faire.</w:t>
            </w:r>
          </w:p>
          <w:p w14:paraId="1F074D20" w14:textId="3D44C787" w:rsidR="0014349B" w:rsidRPr="009C7E4E" w:rsidRDefault="0014349B" w:rsidP="004C0179">
            <w:pPr>
              <w:rPr>
                <w:rFonts w:ascii="Biko" w:hAnsi="Biko"/>
                <w:sz w:val="24"/>
                <w:szCs w:val="24"/>
              </w:rPr>
            </w:pPr>
            <w:r w:rsidRPr="009C7E4E">
              <w:rPr>
                <w:rFonts w:ascii="Biko" w:hAnsi="Biko"/>
                <w:sz w:val="24"/>
                <w:szCs w:val="24"/>
              </w:rPr>
              <w:t>Les élèves de CE2 apprennent la division.</w:t>
            </w:r>
          </w:p>
          <w:p w14:paraId="49754B1F" w14:textId="70BAC552" w:rsidR="009C7E4E" w:rsidRPr="009C7E4E" w:rsidRDefault="009C7E4E" w:rsidP="004C0179">
            <w:pPr>
              <w:rPr>
                <w:rFonts w:ascii="Biko" w:hAnsi="Biko" w:cs="Calibri"/>
                <w:sz w:val="24"/>
                <w:szCs w:val="24"/>
              </w:rPr>
            </w:pPr>
            <w:r w:rsidRPr="009C7E4E">
              <w:rPr>
                <w:rFonts w:ascii="Biko" w:hAnsi="Biko"/>
                <w:sz w:val="24"/>
                <w:szCs w:val="24"/>
              </w:rPr>
              <w:lastRenderedPageBreak/>
              <w:t>Chaque jour, je lis 5 pages de mon livre</w:t>
            </w:r>
            <w:r w:rsidRPr="009C7E4E">
              <w:rPr>
                <w:rFonts w:ascii="Biko" w:hAnsi="Biko" w:cs="Calibri"/>
                <w:sz w:val="24"/>
                <w:szCs w:val="24"/>
              </w:rPr>
              <w:t>.</w:t>
            </w:r>
          </w:p>
          <w:p w14:paraId="4830D166" w14:textId="0A25442E" w:rsidR="009C7E4E" w:rsidRPr="009C7E4E" w:rsidRDefault="009C7E4E" w:rsidP="004C0179">
            <w:pPr>
              <w:rPr>
                <w:rFonts w:ascii="Biko" w:hAnsi="Biko" w:cs="Calibri"/>
                <w:sz w:val="24"/>
                <w:szCs w:val="24"/>
              </w:rPr>
            </w:pPr>
            <w:r w:rsidRPr="009C7E4E">
              <w:rPr>
                <w:rFonts w:ascii="Biko" w:hAnsi="Biko" w:cs="Calibri"/>
                <w:sz w:val="24"/>
                <w:szCs w:val="24"/>
              </w:rPr>
              <w:t>Agathe fait une tarte aux pommes.</w:t>
            </w:r>
          </w:p>
          <w:p w14:paraId="09126974" w14:textId="77777777" w:rsidR="0014349B" w:rsidRDefault="0014349B" w:rsidP="004C0179">
            <w:pPr>
              <w:rPr>
                <w:rFonts w:ascii="Biko" w:hAnsi="Biko"/>
                <w:sz w:val="24"/>
                <w:szCs w:val="24"/>
              </w:rPr>
            </w:pPr>
          </w:p>
          <w:p w14:paraId="2F464029" w14:textId="77777777" w:rsidR="0041496C" w:rsidRPr="0041496C" w:rsidRDefault="0041496C" w:rsidP="004C0179">
            <w:pPr>
              <w:rPr>
                <w:rFonts w:ascii="Biko" w:hAnsi="Biko"/>
                <w:color w:val="FFC000"/>
                <w:sz w:val="24"/>
                <w:szCs w:val="24"/>
              </w:rPr>
            </w:pPr>
            <w:r>
              <w:rPr>
                <w:rFonts w:ascii="Biko" w:hAnsi="Biko"/>
                <w:sz w:val="24"/>
                <w:szCs w:val="24"/>
              </w:rPr>
              <w:t>- C</w:t>
            </w:r>
            <w:r w:rsidR="00AB15EA">
              <w:rPr>
                <w:rFonts w:ascii="Biko" w:hAnsi="Biko"/>
                <w:sz w:val="24"/>
                <w:szCs w:val="24"/>
              </w:rPr>
              <w:t>olorier</w:t>
            </w:r>
            <w:r>
              <w:rPr>
                <w:rFonts w:ascii="Biko" w:hAnsi="Biko"/>
                <w:sz w:val="24"/>
                <w:szCs w:val="24"/>
              </w:rPr>
              <w:t xml:space="preserve"> le tableau de </w:t>
            </w:r>
            <w:r w:rsidR="00AB15EA">
              <w:rPr>
                <w:rFonts w:ascii="Biko" w:hAnsi="Biko"/>
                <w:sz w:val="24"/>
                <w:szCs w:val="24"/>
              </w:rPr>
              <w:t>grammaire</w:t>
            </w:r>
            <w:r>
              <w:rPr>
                <w:rFonts w:ascii="Biko" w:hAnsi="Biko"/>
                <w:sz w:val="24"/>
                <w:szCs w:val="24"/>
              </w:rPr>
              <w:t xml:space="preserve"> </w:t>
            </w:r>
            <w:r w:rsidRPr="0041496C">
              <w:rPr>
                <w:rFonts w:ascii="Biko" w:hAnsi="Biko"/>
                <w:color w:val="FFC000"/>
                <w:sz w:val="24"/>
                <w:szCs w:val="24"/>
              </w:rPr>
              <w:t>(ci-dessous).</w:t>
            </w:r>
          </w:p>
          <w:p w14:paraId="351833F2" w14:textId="77777777" w:rsidR="00EB27EC" w:rsidRDefault="009F7058" w:rsidP="00E8584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EB27EC">
              <w:rPr>
                <w:rFonts w:cstheme="minorHAnsi"/>
                <w:color w:val="70AD47" w:themeColor="accent6"/>
              </w:rPr>
              <w:t>L</w:t>
            </w:r>
            <w:r w:rsidR="0041496C">
              <w:rPr>
                <w:rFonts w:cstheme="minorHAnsi"/>
                <w:color w:val="70AD47" w:themeColor="accent6"/>
              </w:rPr>
              <w:t>es</w:t>
            </w:r>
            <w:r w:rsidR="00EB27EC">
              <w:rPr>
                <w:rFonts w:cstheme="minorHAnsi"/>
                <w:color w:val="70AD47" w:themeColor="accent6"/>
              </w:rPr>
              <w:t xml:space="preserve"> correction</w:t>
            </w:r>
            <w:r w:rsidR="0041496C">
              <w:rPr>
                <w:rFonts w:cstheme="minorHAnsi"/>
                <w:color w:val="70AD47" w:themeColor="accent6"/>
              </w:rPr>
              <w:t>s</w:t>
            </w:r>
            <w:r w:rsidR="00EB27EC">
              <w:rPr>
                <w:rFonts w:cstheme="minorHAnsi"/>
                <w:color w:val="70AD47" w:themeColor="accent6"/>
              </w:rPr>
              <w:t xml:space="preserve"> </w:t>
            </w:r>
            <w:r w:rsidR="0041496C">
              <w:rPr>
                <w:rFonts w:cstheme="minorHAnsi"/>
                <w:color w:val="70AD47" w:themeColor="accent6"/>
              </w:rPr>
              <w:t>sont</w:t>
            </w:r>
            <w:r w:rsidR="00EB27EC">
              <w:rPr>
                <w:rFonts w:cstheme="minorHAnsi"/>
                <w:color w:val="70AD47" w:themeColor="accent6"/>
              </w:rPr>
              <w:t xml:space="preserve"> disponible</w:t>
            </w:r>
            <w:r w:rsidR="0041496C">
              <w:rPr>
                <w:rFonts w:cstheme="minorHAnsi"/>
                <w:color w:val="70AD47" w:themeColor="accent6"/>
              </w:rPr>
              <w:t>s</w:t>
            </w:r>
            <w:r w:rsidR="00EB27EC">
              <w:rPr>
                <w:rFonts w:cstheme="minorHAnsi"/>
                <w:color w:val="70AD47" w:themeColor="accent6"/>
              </w:rPr>
              <w:t xml:space="preserve"> ci-dessous.</w:t>
            </w:r>
          </w:p>
          <w:p w14:paraId="7C8D9697" w14:textId="77777777" w:rsidR="00EB27EC" w:rsidRDefault="00EB27EC" w:rsidP="00E8584E"/>
        </w:tc>
        <w:tc>
          <w:tcPr>
            <w:tcW w:w="1106" w:type="dxa"/>
          </w:tcPr>
          <w:p w14:paraId="5ED70A3A" w14:textId="77777777" w:rsidR="009748DC" w:rsidRDefault="009748DC"/>
        </w:tc>
        <w:tc>
          <w:tcPr>
            <w:tcW w:w="1451" w:type="dxa"/>
          </w:tcPr>
          <w:p w14:paraId="7AB03825" w14:textId="77777777" w:rsidR="009748DC" w:rsidRDefault="009748DC"/>
        </w:tc>
      </w:tr>
      <w:tr w:rsidR="009748DC" w14:paraId="325482EB" w14:textId="77777777" w:rsidTr="003F1EAF">
        <w:tc>
          <w:tcPr>
            <w:tcW w:w="2073" w:type="dxa"/>
          </w:tcPr>
          <w:p w14:paraId="6768E06A" w14:textId="77777777"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14:paraId="19BC18F7" w14:textId="6181AA36" w:rsidR="00F82078" w:rsidRPr="00704733" w:rsidRDefault="00F82078" w:rsidP="00F820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>
              <w:rPr>
                <w:rFonts w:cstheme="minorHAnsi"/>
                <w:color w:val="0070C0"/>
              </w:rPr>
              <w:t>Mathématiques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cahier)</w:t>
            </w:r>
          </w:p>
          <w:p w14:paraId="6F5996FC" w14:textId="37703B7F" w:rsidR="00837277" w:rsidRDefault="00837277" w:rsidP="00F820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écrire </w:t>
            </w:r>
            <w:r w:rsidRPr="00837277">
              <w:rPr>
                <w:rFonts w:cstheme="minorHAnsi"/>
                <w:color w:val="0070C0"/>
              </w:rPr>
              <w:t xml:space="preserve">Dictée de nombres </w:t>
            </w:r>
            <w:r>
              <w:rPr>
                <w:rFonts w:cstheme="minorHAnsi"/>
              </w:rPr>
              <w:t>(dans le cahier), dicter les nombres : trois-cents, cinq-cent-vingt-huit, neuf-cent-quatre-vingt-douze, cent-soixante-quatre, six-cent-un.</w:t>
            </w:r>
          </w:p>
          <w:p w14:paraId="60167DD1" w14:textId="2A252DC5" w:rsidR="00F82078" w:rsidRDefault="00F82078" w:rsidP="00F820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6934A0">
              <w:rPr>
                <w:rFonts w:cstheme="minorHAnsi"/>
              </w:rPr>
              <w:t>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14:paraId="395933C5" w14:textId="1D09E659" w:rsidR="00D268C1" w:rsidRPr="00DD4BBE" w:rsidRDefault="00DD4BBE" w:rsidP="002245F7">
            <w:pPr>
              <w:rPr>
                <w:rFonts w:cstheme="minorHAnsi"/>
                <w:b/>
                <w:bCs/>
                <w:u w:val="single"/>
              </w:rPr>
            </w:pPr>
            <w:r w:rsidRPr="00DD4BBE">
              <w:rPr>
                <w:rFonts w:cstheme="minorHAnsi"/>
                <w:b/>
                <w:bCs/>
                <w:u w:val="single"/>
              </w:rPr>
              <w:t>Range les nombres dans l’ordre croissant (du plus petit au plus grand).</w:t>
            </w:r>
          </w:p>
          <w:p w14:paraId="1FD6B16F" w14:textId="122934E0" w:rsidR="00DD4BBE" w:rsidRDefault="00DD4BBE" w:rsidP="00224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147 – 849 – 910 – 194 – 809 – 89 – 109 </w:t>
            </w:r>
          </w:p>
          <w:p w14:paraId="51DE2328" w14:textId="51F78EB2" w:rsidR="00DD4BBE" w:rsidRDefault="00DD4BBE" w:rsidP="002245F7">
            <w:pPr>
              <w:rPr>
                <w:rFonts w:cstheme="minorHAnsi"/>
              </w:rPr>
            </w:pPr>
          </w:p>
          <w:p w14:paraId="212A225A" w14:textId="7D66EAB5" w:rsidR="00DD4BBE" w:rsidRPr="00DD4BBE" w:rsidRDefault="00DD4BBE" w:rsidP="002245F7">
            <w:pPr>
              <w:rPr>
                <w:rFonts w:cstheme="minorHAnsi"/>
                <w:b/>
                <w:bCs/>
                <w:u w:val="single"/>
              </w:rPr>
            </w:pPr>
            <w:r w:rsidRPr="00DD4BBE">
              <w:rPr>
                <w:rFonts w:cstheme="minorHAnsi"/>
                <w:b/>
                <w:bCs/>
                <w:u w:val="single"/>
              </w:rPr>
              <w:t xml:space="preserve">Trouve un nombre qui convient. </w:t>
            </w:r>
          </w:p>
          <w:p w14:paraId="5D89258E" w14:textId="2E354866" w:rsidR="00DD4BBE" w:rsidRDefault="00DD4BBE" w:rsidP="002245F7">
            <w:pPr>
              <w:rPr>
                <w:rFonts w:cstheme="minorHAnsi"/>
              </w:rPr>
            </w:pPr>
            <w:r>
              <w:rPr>
                <w:rFonts w:cstheme="minorHAnsi"/>
              </w:rPr>
              <w:t>167 &lt; _____ &lt; 169                  700 &lt; _____ &lt; 710</w:t>
            </w:r>
          </w:p>
          <w:p w14:paraId="092A152E" w14:textId="6A6B8497" w:rsidR="00DD4BBE" w:rsidRDefault="00DD4BBE" w:rsidP="002245F7">
            <w:pPr>
              <w:rPr>
                <w:rFonts w:cstheme="minorHAnsi"/>
              </w:rPr>
            </w:pPr>
            <w:r>
              <w:rPr>
                <w:rFonts w:cstheme="minorHAnsi"/>
              </w:rPr>
              <w:t>200 &lt; _____ &lt; 250                   155 &lt; ____&lt; 159</w:t>
            </w:r>
          </w:p>
          <w:p w14:paraId="42BBBCA8" w14:textId="07C1338F" w:rsidR="00DD4BBE" w:rsidRDefault="00DD4BBE" w:rsidP="002245F7">
            <w:pPr>
              <w:rPr>
                <w:rFonts w:cstheme="minorHAnsi"/>
              </w:rPr>
            </w:pPr>
            <w:r>
              <w:rPr>
                <w:rFonts w:cstheme="minorHAnsi"/>
              </w:rPr>
              <w:t>580 &lt; _____ &lt; 590                   200 &lt; ____ &lt; 205</w:t>
            </w:r>
          </w:p>
          <w:p w14:paraId="19E3B444" w14:textId="4F875AD6" w:rsidR="00837277" w:rsidRDefault="00837277" w:rsidP="002245F7">
            <w:pPr>
              <w:rPr>
                <w:rFonts w:cstheme="minorHAnsi"/>
              </w:rPr>
            </w:pPr>
          </w:p>
          <w:p w14:paraId="49700205" w14:textId="7CB6CBD3" w:rsidR="006C43D7" w:rsidRDefault="00A32368" w:rsidP="00A32368">
            <w:pPr>
              <w:rPr>
                <w:rFonts w:cstheme="minorHAnsi"/>
              </w:rPr>
            </w:pPr>
            <w:r w:rsidRPr="00275723">
              <w:rPr>
                <w:rFonts w:cstheme="minorHAnsi"/>
              </w:rPr>
              <w:t xml:space="preserve">- </w:t>
            </w:r>
            <w:r w:rsidR="006C43D7">
              <w:rPr>
                <w:rFonts w:cstheme="minorHAnsi"/>
                <w:b/>
                <w:bCs/>
                <w:u w:val="single"/>
              </w:rPr>
              <w:t>Problème</w:t>
            </w:r>
            <w:r w:rsidRPr="00165BFF">
              <w:rPr>
                <w:rFonts w:cstheme="minorHAnsi"/>
                <w:b/>
                <w:bCs/>
              </w:rPr>
              <w:t> </w:t>
            </w:r>
            <w:r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(il faut écrire un calcul et une phrase réponse pour chaque question)</w:t>
            </w:r>
          </w:p>
          <w:p w14:paraId="690A4318" w14:textId="22C3D326" w:rsidR="00B26DA4" w:rsidRDefault="00E118DC" w:rsidP="009838D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880F80" wp14:editId="3F73949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1905</wp:posOffset>
                  </wp:positionV>
                  <wp:extent cx="4775200" cy="824377"/>
                  <wp:effectExtent l="0" t="0" r="635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82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BCE249" w14:textId="77777777" w:rsidR="001F644E" w:rsidRDefault="001F644E" w:rsidP="009838DE"/>
          <w:p w14:paraId="6E41D9F1" w14:textId="77777777" w:rsidR="001F644E" w:rsidRDefault="001F644E" w:rsidP="009838DE"/>
          <w:p w14:paraId="6F52E111" w14:textId="77777777" w:rsidR="001F644E" w:rsidRDefault="001F644E" w:rsidP="009838DE"/>
          <w:p w14:paraId="59914661" w14:textId="77777777" w:rsidR="001F644E" w:rsidRDefault="001F644E" w:rsidP="009838DE"/>
          <w:p w14:paraId="55751B47" w14:textId="77777777"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14:paraId="08A45447" w14:textId="77777777" w:rsidR="009748DC" w:rsidRDefault="009748DC"/>
        </w:tc>
        <w:tc>
          <w:tcPr>
            <w:tcW w:w="1451" w:type="dxa"/>
          </w:tcPr>
          <w:p w14:paraId="2341E756" w14:textId="77777777" w:rsidR="009748DC" w:rsidRDefault="009748DC"/>
        </w:tc>
      </w:tr>
    </w:tbl>
    <w:p w14:paraId="6F2F3F72" w14:textId="77777777" w:rsidR="002F499A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14:paraId="7C1BFE55" w14:textId="274C340F" w:rsidR="00E81310" w:rsidRPr="00376B43" w:rsidRDefault="00376B43">
      <w:pPr>
        <w:rPr>
          <w:b/>
          <w:bCs/>
          <w:sz w:val="24"/>
          <w:szCs w:val="24"/>
          <w:u w:val="single"/>
        </w:rPr>
      </w:pPr>
      <w:r w:rsidRPr="00376B43">
        <w:rPr>
          <w:b/>
          <w:bCs/>
          <w:sz w:val="24"/>
          <w:szCs w:val="24"/>
          <w:u w:val="single"/>
        </w:rPr>
        <w:t xml:space="preserve">Rituel de grammaire : </w:t>
      </w:r>
    </w:p>
    <w:p w14:paraId="58F8FBD0" w14:textId="2DA1BBAA" w:rsidR="00A01FCA" w:rsidRDefault="00376B43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0A92886" wp14:editId="27BEA370">
            <wp:extent cx="5760720" cy="233426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CB9A" w14:textId="77777777" w:rsidR="00002198" w:rsidRDefault="00002198">
      <w:pPr>
        <w:rPr>
          <w:b/>
          <w:bCs/>
          <w:sz w:val="32"/>
          <w:szCs w:val="32"/>
          <w:u w:val="single"/>
        </w:rPr>
      </w:pPr>
    </w:p>
    <w:p w14:paraId="6DED5E34" w14:textId="77777777" w:rsidR="00002198" w:rsidRDefault="00002198">
      <w:pPr>
        <w:rPr>
          <w:b/>
          <w:bCs/>
          <w:sz w:val="32"/>
          <w:szCs w:val="32"/>
          <w:u w:val="single"/>
        </w:rPr>
      </w:pPr>
    </w:p>
    <w:p w14:paraId="75A119B5" w14:textId="6702B52D" w:rsidR="00350DA8" w:rsidRPr="00CC525D" w:rsidRDefault="00662678" w:rsidP="00002198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14:paraId="40642320" w14:textId="28CEC017" w:rsidR="00C97FCB" w:rsidRDefault="00C97FCB" w:rsidP="00002198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Lecture </w:t>
      </w:r>
      <w:r w:rsidRPr="00575D4E">
        <w:rPr>
          <w:u w:val="single"/>
        </w:rPr>
        <w:t xml:space="preserve">: </w:t>
      </w:r>
      <w:r w:rsidR="00575D4E" w:rsidRPr="00575D4E">
        <w:t>Il s’agit d’une voiture.</w:t>
      </w:r>
    </w:p>
    <w:p w14:paraId="5CA44B87" w14:textId="26AFA7DF" w:rsidR="00662678" w:rsidRDefault="00662678" w:rsidP="00002198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14:paraId="7CCE37F4" w14:textId="2C70A153" w:rsidR="00A10CB2" w:rsidRDefault="00A10CB2" w:rsidP="00002198">
      <w:pPr>
        <w:spacing w:after="0" w:line="240" w:lineRule="auto"/>
        <w:rPr>
          <w:rFonts w:ascii="Biko" w:hAnsi="Biko"/>
          <w:sz w:val="24"/>
          <w:szCs w:val="24"/>
          <w:u w:val="single"/>
        </w:rPr>
      </w:pPr>
      <w:r>
        <w:rPr>
          <w:rFonts w:ascii="Biko" w:hAnsi="Biko"/>
          <w:sz w:val="24"/>
          <w:szCs w:val="24"/>
          <w:u w:val="single"/>
        </w:rPr>
        <w:t>Conjugue le verbe jouer à l</w:t>
      </w:r>
      <w:r>
        <w:rPr>
          <w:rFonts w:ascii="Courier New" w:hAnsi="Courier New" w:cs="Courier New"/>
          <w:sz w:val="24"/>
          <w:szCs w:val="24"/>
          <w:u w:val="single"/>
        </w:rPr>
        <w:t>’</w:t>
      </w:r>
      <w:r>
        <w:rPr>
          <w:rFonts w:ascii="Biko" w:hAnsi="Biko"/>
          <w:sz w:val="24"/>
          <w:szCs w:val="24"/>
          <w:u w:val="single"/>
        </w:rPr>
        <w:t>imparfait, au présent et futur.</w:t>
      </w:r>
    </w:p>
    <w:p w14:paraId="77E9AFC3" w14:textId="180AC8B3" w:rsidR="00A10CB2" w:rsidRPr="00A10CB2" w:rsidRDefault="00A10CB2" w:rsidP="00002198">
      <w:pPr>
        <w:spacing w:after="0" w:line="240" w:lineRule="auto"/>
        <w:rPr>
          <w:rFonts w:ascii="Biko" w:hAnsi="Biko"/>
          <w:sz w:val="24"/>
          <w:szCs w:val="24"/>
        </w:rPr>
      </w:pPr>
      <w:r>
        <w:rPr>
          <w:noProof/>
        </w:rPr>
        <w:drawing>
          <wp:inline distT="0" distB="0" distL="0" distR="0" wp14:anchorId="1508A395" wp14:editId="623168F6">
            <wp:extent cx="1139312" cy="1835834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4613" cy="186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ko" w:hAnsi="Biko"/>
          <w:sz w:val="24"/>
          <w:szCs w:val="24"/>
        </w:rPr>
        <w:tab/>
      </w:r>
      <w:r w:rsidR="007B6C42">
        <w:rPr>
          <w:noProof/>
        </w:rPr>
        <w:drawing>
          <wp:inline distT="0" distB="0" distL="0" distR="0" wp14:anchorId="3D74CF52" wp14:editId="75A77543">
            <wp:extent cx="1104552" cy="1793631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6884" cy="18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ko" w:hAnsi="Biko"/>
          <w:sz w:val="24"/>
          <w:szCs w:val="24"/>
        </w:rPr>
        <w:tab/>
      </w:r>
      <w:r>
        <w:rPr>
          <w:rFonts w:ascii="Biko" w:hAnsi="Biko"/>
          <w:sz w:val="24"/>
          <w:szCs w:val="24"/>
        </w:rPr>
        <w:tab/>
      </w:r>
      <w:r>
        <w:rPr>
          <w:noProof/>
        </w:rPr>
        <w:drawing>
          <wp:inline distT="0" distB="0" distL="0" distR="0" wp14:anchorId="72676CFA" wp14:editId="5DC58D4E">
            <wp:extent cx="1147193" cy="1807698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1122" cy="186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C1C14" w14:textId="6FC46AA1" w:rsidR="00A10CB2" w:rsidRDefault="00A10CB2" w:rsidP="00002198">
      <w:pPr>
        <w:spacing w:after="0" w:line="240" w:lineRule="auto"/>
        <w:rPr>
          <w:rFonts w:ascii="Biko" w:hAnsi="Biko"/>
          <w:sz w:val="24"/>
          <w:szCs w:val="24"/>
          <w:u w:val="single"/>
        </w:rPr>
      </w:pPr>
      <w:r>
        <w:rPr>
          <w:rFonts w:ascii="Biko" w:hAnsi="Biko"/>
          <w:sz w:val="24"/>
          <w:szCs w:val="24"/>
          <w:u w:val="single"/>
        </w:rPr>
        <w:t>Souligne</w:t>
      </w:r>
      <w:r w:rsidRPr="00C60747">
        <w:rPr>
          <w:rFonts w:ascii="Biko" w:hAnsi="Biko"/>
          <w:sz w:val="24"/>
          <w:szCs w:val="24"/>
          <w:u w:val="single"/>
        </w:rPr>
        <w:t xml:space="preserve"> le verbe en rouge et son sujet en bleu.</w:t>
      </w:r>
      <w:r>
        <w:rPr>
          <w:rFonts w:ascii="Biko" w:hAnsi="Biko"/>
          <w:sz w:val="24"/>
          <w:szCs w:val="24"/>
          <w:u w:val="single"/>
        </w:rPr>
        <w:t xml:space="preserve"> Donne l</w:t>
      </w:r>
      <w:r>
        <w:rPr>
          <w:rFonts w:ascii="Courier New" w:hAnsi="Courier New" w:cs="Courier New"/>
          <w:sz w:val="24"/>
          <w:szCs w:val="24"/>
          <w:u w:val="single"/>
        </w:rPr>
        <w:t>’</w:t>
      </w:r>
      <w:r>
        <w:rPr>
          <w:rFonts w:ascii="Biko" w:hAnsi="Biko"/>
          <w:sz w:val="24"/>
          <w:szCs w:val="24"/>
          <w:u w:val="single"/>
        </w:rPr>
        <w:t>infinitif du verbe.</w:t>
      </w:r>
    </w:p>
    <w:p w14:paraId="5D3B876A" w14:textId="07535C42" w:rsidR="00CE783D" w:rsidRPr="00C60747" w:rsidRDefault="00CE783D" w:rsidP="00002198">
      <w:pPr>
        <w:spacing w:after="0" w:line="240" w:lineRule="auto"/>
        <w:rPr>
          <w:rFonts w:ascii="Biko" w:hAnsi="Biko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40705DA" wp14:editId="4D92A2DF">
            <wp:extent cx="3622431" cy="1756112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3692" cy="178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48604" w14:textId="1ED14260" w:rsidR="000D2498" w:rsidRDefault="00376B43" w:rsidP="00002198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F5D4BEA" wp14:editId="544AE45D">
            <wp:extent cx="3995225" cy="1626364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2761" cy="163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DFA7" w14:textId="77777777" w:rsidR="00002198" w:rsidRDefault="00002198" w:rsidP="00002198">
      <w:pPr>
        <w:spacing w:after="0" w:line="240" w:lineRule="auto"/>
        <w:rPr>
          <w:rFonts w:cstheme="minorHAnsi"/>
          <w:b/>
          <w:bCs/>
          <w:u w:val="single"/>
        </w:rPr>
      </w:pPr>
    </w:p>
    <w:p w14:paraId="7C198B74" w14:textId="34469961" w:rsidR="003C46F1" w:rsidRDefault="00523B7D" w:rsidP="00002198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14:paraId="4CF6D58B" w14:textId="02482A27" w:rsidR="00002198" w:rsidRDefault="00002198" w:rsidP="00002198">
      <w:pPr>
        <w:spacing w:after="0" w:line="240" w:lineRule="auto"/>
        <w:rPr>
          <w:rFonts w:cstheme="minorHAnsi"/>
        </w:rPr>
      </w:pPr>
      <w:r w:rsidRPr="00002198">
        <w:rPr>
          <w:rFonts w:cstheme="minorHAnsi"/>
        </w:rPr>
        <w:t>Dictée de nombres</w:t>
      </w:r>
      <w:r w:rsidRPr="00002198">
        <w:rPr>
          <w:rFonts w:cstheme="minorHAnsi"/>
        </w:rPr>
        <w:t xml:space="preserve"> : </w:t>
      </w:r>
      <w:r>
        <w:rPr>
          <w:rFonts w:cstheme="minorHAnsi"/>
          <w:color w:val="0070C0"/>
        </w:rPr>
        <w:t xml:space="preserve">300 – 528 – 992 – 164 – 601 </w:t>
      </w:r>
    </w:p>
    <w:p w14:paraId="5DF2A0BC" w14:textId="77777777" w:rsidR="00002198" w:rsidRDefault="00002198" w:rsidP="00002198">
      <w:pPr>
        <w:rPr>
          <w:rFonts w:cstheme="minorHAnsi"/>
          <w:b/>
          <w:bCs/>
          <w:u w:val="single"/>
        </w:rPr>
      </w:pPr>
    </w:p>
    <w:p w14:paraId="0B8E3887" w14:textId="5E9D91E3" w:rsidR="00002198" w:rsidRPr="00DD4BBE" w:rsidRDefault="00002198" w:rsidP="00002198">
      <w:pPr>
        <w:spacing w:after="0" w:line="240" w:lineRule="auto"/>
        <w:rPr>
          <w:rFonts w:cstheme="minorHAnsi"/>
          <w:b/>
          <w:bCs/>
          <w:u w:val="single"/>
        </w:rPr>
      </w:pPr>
      <w:r w:rsidRPr="00DD4BBE">
        <w:rPr>
          <w:rFonts w:cstheme="minorHAnsi"/>
          <w:b/>
          <w:bCs/>
          <w:u w:val="single"/>
        </w:rPr>
        <w:t>Range les nombres dans l’ordre croissant (du plus petit au plus grand).</w:t>
      </w:r>
    </w:p>
    <w:p w14:paraId="7C16DB32" w14:textId="608EFA99" w:rsidR="00002198" w:rsidRDefault="00002198" w:rsidP="0000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89 &lt; 109 &lt; 147 &lt; 194 &lt; 809 &lt; 849 &lt; 910</w:t>
      </w:r>
    </w:p>
    <w:p w14:paraId="396B8AD2" w14:textId="62F04703" w:rsidR="00002198" w:rsidRPr="00DD4BBE" w:rsidRDefault="00002198" w:rsidP="00002198">
      <w:pPr>
        <w:spacing w:after="0" w:line="240" w:lineRule="auto"/>
        <w:rPr>
          <w:rFonts w:cstheme="minorHAnsi"/>
          <w:b/>
          <w:bCs/>
          <w:u w:val="single"/>
        </w:rPr>
      </w:pPr>
      <w:r w:rsidRPr="00DD4BBE">
        <w:rPr>
          <w:rFonts w:cstheme="minorHAnsi"/>
          <w:b/>
          <w:bCs/>
          <w:u w:val="single"/>
        </w:rPr>
        <w:t xml:space="preserve">Trouve un nombre qui convient. </w:t>
      </w:r>
      <w:r>
        <w:rPr>
          <w:rFonts w:cstheme="minorHAnsi"/>
          <w:b/>
          <w:bCs/>
          <w:u w:val="single"/>
        </w:rPr>
        <w:t xml:space="preserve"> (</w:t>
      </w:r>
      <w:proofErr w:type="gramStart"/>
      <w:r>
        <w:rPr>
          <w:rFonts w:cstheme="minorHAnsi"/>
          <w:b/>
          <w:bCs/>
          <w:u w:val="single"/>
        </w:rPr>
        <w:t>une</w:t>
      </w:r>
      <w:proofErr w:type="gramEnd"/>
      <w:r>
        <w:rPr>
          <w:rFonts w:cstheme="minorHAnsi"/>
          <w:b/>
          <w:bCs/>
          <w:u w:val="single"/>
        </w:rPr>
        <w:t xml:space="preserve"> correction possible )</w:t>
      </w:r>
    </w:p>
    <w:p w14:paraId="6DB9697C" w14:textId="56B35560" w:rsidR="00002198" w:rsidRDefault="00002198" w:rsidP="0000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167 &lt;</w:t>
      </w:r>
      <w:r>
        <w:rPr>
          <w:rFonts w:cstheme="minorHAnsi"/>
        </w:rPr>
        <w:t xml:space="preserve"> 168</w:t>
      </w:r>
      <w:r>
        <w:rPr>
          <w:rFonts w:cstheme="minorHAnsi"/>
        </w:rPr>
        <w:t xml:space="preserve"> &lt; 169                  700 &lt; </w:t>
      </w:r>
      <w:r>
        <w:rPr>
          <w:rFonts w:cstheme="minorHAnsi"/>
        </w:rPr>
        <w:t xml:space="preserve">702 </w:t>
      </w:r>
      <w:r>
        <w:rPr>
          <w:rFonts w:cstheme="minorHAnsi"/>
        </w:rPr>
        <w:t>&lt; 710</w:t>
      </w:r>
    </w:p>
    <w:p w14:paraId="7D10BA05" w14:textId="646BED4C" w:rsidR="00002198" w:rsidRDefault="00002198" w:rsidP="0000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200 &lt; </w:t>
      </w:r>
      <w:r>
        <w:rPr>
          <w:rFonts w:cstheme="minorHAnsi"/>
        </w:rPr>
        <w:t xml:space="preserve">225 </w:t>
      </w:r>
      <w:r>
        <w:rPr>
          <w:rFonts w:cstheme="minorHAnsi"/>
        </w:rPr>
        <w:t xml:space="preserve">&lt; 250                   155 &lt; </w:t>
      </w:r>
      <w:r>
        <w:rPr>
          <w:rFonts w:cstheme="minorHAnsi"/>
        </w:rPr>
        <w:t xml:space="preserve">157 </w:t>
      </w:r>
      <w:r>
        <w:rPr>
          <w:rFonts w:cstheme="minorHAnsi"/>
        </w:rPr>
        <w:t>&lt; 159</w:t>
      </w:r>
    </w:p>
    <w:p w14:paraId="05BD5B50" w14:textId="5027C296" w:rsidR="00002198" w:rsidRDefault="00002198" w:rsidP="0000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580 &lt; </w:t>
      </w:r>
      <w:r>
        <w:rPr>
          <w:rFonts w:cstheme="minorHAnsi"/>
        </w:rPr>
        <w:t xml:space="preserve">587 </w:t>
      </w:r>
      <w:r>
        <w:rPr>
          <w:rFonts w:cstheme="minorHAnsi"/>
        </w:rPr>
        <w:t xml:space="preserve">&lt; 590                   200 &lt; </w:t>
      </w:r>
      <w:r>
        <w:rPr>
          <w:rFonts w:cstheme="minorHAnsi"/>
        </w:rPr>
        <w:t>201</w:t>
      </w:r>
      <w:r>
        <w:rPr>
          <w:rFonts w:cstheme="minorHAnsi"/>
        </w:rPr>
        <w:t xml:space="preserve"> &lt; 205</w:t>
      </w:r>
    </w:p>
    <w:p w14:paraId="00A5403A" w14:textId="77777777" w:rsidR="00002198" w:rsidRDefault="00002198" w:rsidP="00002198">
      <w:pPr>
        <w:spacing w:after="0" w:line="240" w:lineRule="auto"/>
        <w:rPr>
          <w:b/>
          <w:bCs/>
          <w:u w:val="single"/>
        </w:rPr>
      </w:pPr>
    </w:p>
    <w:p w14:paraId="7B07E263" w14:textId="526ED319" w:rsidR="000B48FF" w:rsidRDefault="000B48FF" w:rsidP="00002198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>Correction d</w:t>
      </w:r>
      <w:r w:rsidR="00C233D0">
        <w:rPr>
          <w:b/>
          <w:bCs/>
          <w:u w:val="single"/>
        </w:rPr>
        <w:t xml:space="preserve">u problème </w:t>
      </w:r>
      <w:r w:rsidRPr="000B48FF">
        <w:rPr>
          <w:b/>
          <w:bCs/>
          <w:u w:val="single"/>
        </w:rPr>
        <w:t xml:space="preserve">: </w:t>
      </w:r>
    </w:p>
    <w:p w14:paraId="23C52645" w14:textId="145D2E6F" w:rsidR="00354C38" w:rsidRPr="00354C38" w:rsidRDefault="00354C38" w:rsidP="00002198">
      <w:pPr>
        <w:spacing w:after="0" w:line="240" w:lineRule="auto"/>
      </w:pPr>
      <w:r w:rsidRPr="00354C38">
        <w:t>5 x 30 = 150</w:t>
      </w:r>
    </w:p>
    <w:p w14:paraId="55CB12D8" w14:textId="242D3C2A" w:rsidR="00354C38" w:rsidRPr="00354C38" w:rsidRDefault="00354C38" w:rsidP="000B48FF">
      <w:pPr>
        <w:spacing w:after="0" w:line="240" w:lineRule="auto"/>
      </w:pPr>
      <w:r w:rsidRPr="00354C38">
        <w:t>150 &lt; 170</w:t>
      </w:r>
    </w:p>
    <w:p w14:paraId="7669E82D" w14:textId="5801662C" w:rsidR="00354C38" w:rsidRPr="00354C38" w:rsidRDefault="00354C38" w:rsidP="000B48FF">
      <w:pPr>
        <w:spacing w:after="0" w:line="240" w:lineRule="auto"/>
        <w:rPr>
          <w:b/>
          <w:bCs/>
        </w:rPr>
      </w:pPr>
      <w:r w:rsidRPr="00354C38">
        <w:rPr>
          <w:b/>
          <w:bCs/>
        </w:rPr>
        <w:t>On utilise moins d’eau quand on prend 5 douches de 30 litres d’eau.</w:t>
      </w:r>
    </w:p>
    <w:sectPr w:rsidR="00354C38" w:rsidRPr="00354C3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C3E15" w14:textId="77777777" w:rsidR="00973784" w:rsidRDefault="00973784" w:rsidP="009748DC">
      <w:pPr>
        <w:spacing w:after="0" w:line="240" w:lineRule="auto"/>
      </w:pPr>
      <w:r>
        <w:separator/>
      </w:r>
    </w:p>
  </w:endnote>
  <w:endnote w:type="continuationSeparator" w:id="0">
    <w:p w14:paraId="2DFFDF19" w14:textId="77777777" w:rsidR="00973784" w:rsidRDefault="00973784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cole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CB471" w14:textId="77777777" w:rsidR="00973784" w:rsidRDefault="00973784" w:rsidP="009748DC">
      <w:pPr>
        <w:spacing w:after="0" w:line="240" w:lineRule="auto"/>
      </w:pPr>
      <w:r>
        <w:separator/>
      </w:r>
    </w:p>
  </w:footnote>
  <w:footnote w:type="continuationSeparator" w:id="0">
    <w:p w14:paraId="043070F3" w14:textId="77777777" w:rsidR="00973784" w:rsidRDefault="00973784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748C5" w14:textId="77777777"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02198"/>
    <w:rsid w:val="000066C3"/>
    <w:rsid w:val="00020C43"/>
    <w:rsid w:val="000221FC"/>
    <w:rsid w:val="00034322"/>
    <w:rsid w:val="000500FD"/>
    <w:rsid w:val="00060E60"/>
    <w:rsid w:val="000713AB"/>
    <w:rsid w:val="00071E1C"/>
    <w:rsid w:val="00086EE4"/>
    <w:rsid w:val="000901EA"/>
    <w:rsid w:val="000950BE"/>
    <w:rsid w:val="000957B0"/>
    <w:rsid w:val="000B43CF"/>
    <w:rsid w:val="000B48FF"/>
    <w:rsid w:val="000B711D"/>
    <w:rsid w:val="000C0F76"/>
    <w:rsid w:val="000C1CCF"/>
    <w:rsid w:val="000D2498"/>
    <w:rsid w:val="000D68E5"/>
    <w:rsid w:val="000E7884"/>
    <w:rsid w:val="000F465E"/>
    <w:rsid w:val="000F4F40"/>
    <w:rsid w:val="001128CF"/>
    <w:rsid w:val="0012311F"/>
    <w:rsid w:val="001279FB"/>
    <w:rsid w:val="001355A6"/>
    <w:rsid w:val="0014349B"/>
    <w:rsid w:val="0015636F"/>
    <w:rsid w:val="00165BFF"/>
    <w:rsid w:val="00167C1F"/>
    <w:rsid w:val="001731DE"/>
    <w:rsid w:val="001B2E4A"/>
    <w:rsid w:val="001B488F"/>
    <w:rsid w:val="001B662B"/>
    <w:rsid w:val="001F644E"/>
    <w:rsid w:val="00201046"/>
    <w:rsid w:val="00202AFB"/>
    <w:rsid w:val="002045BF"/>
    <w:rsid w:val="00205AC8"/>
    <w:rsid w:val="002245F7"/>
    <w:rsid w:val="0023541C"/>
    <w:rsid w:val="002411D6"/>
    <w:rsid w:val="00251790"/>
    <w:rsid w:val="00257B4E"/>
    <w:rsid w:val="00276D30"/>
    <w:rsid w:val="002925E9"/>
    <w:rsid w:val="002C12C8"/>
    <w:rsid w:val="002C6996"/>
    <w:rsid w:val="002E079D"/>
    <w:rsid w:val="002E7786"/>
    <w:rsid w:val="002F499A"/>
    <w:rsid w:val="00327046"/>
    <w:rsid w:val="00330FCB"/>
    <w:rsid w:val="003321DE"/>
    <w:rsid w:val="003345FB"/>
    <w:rsid w:val="00350DA8"/>
    <w:rsid w:val="00352B8E"/>
    <w:rsid w:val="00354C38"/>
    <w:rsid w:val="00355978"/>
    <w:rsid w:val="00355C04"/>
    <w:rsid w:val="00363CEE"/>
    <w:rsid w:val="00376B43"/>
    <w:rsid w:val="00377C33"/>
    <w:rsid w:val="00390066"/>
    <w:rsid w:val="003A489C"/>
    <w:rsid w:val="003B3E5F"/>
    <w:rsid w:val="003B679D"/>
    <w:rsid w:val="003C46F1"/>
    <w:rsid w:val="003D0E02"/>
    <w:rsid w:val="003E62D5"/>
    <w:rsid w:val="003F1EAF"/>
    <w:rsid w:val="003F6761"/>
    <w:rsid w:val="0041496C"/>
    <w:rsid w:val="00420886"/>
    <w:rsid w:val="00421158"/>
    <w:rsid w:val="00436333"/>
    <w:rsid w:val="0044661C"/>
    <w:rsid w:val="004774B3"/>
    <w:rsid w:val="00492A2D"/>
    <w:rsid w:val="00495333"/>
    <w:rsid w:val="004A3478"/>
    <w:rsid w:val="004B1ECF"/>
    <w:rsid w:val="004B51CB"/>
    <w:rsid w:val="004C0179"/>
    <w:rsid w:val="004C6852"/>
    <w:rsid w:val="004D0059"/>
    <w:rsid w:val="004D2605"/>
    <w:rsid w:val="004D7BE0"/>
    <w:rsid w:val="004D7EB8"/>
    <w:rsid w:val="004F4AF5"/>
    <w:rsid w:val="00523B7D"/>
    <w:rsid w:val="00524D57"/>
    <w:rsid w:val="0052725B"/>
    <w:rsid w:val="00557D24"/>
    <w:rsid w:val="00563F8E"/>
    <w:rsid w:val="00575D4E"/>
    <w:rsid w:val="0058541C"/>
    <w:rsid w:val="005946C2"/>
    <w:rsid w:val="005D64CD"/>
    <w:rsid w:val="005E0F05"/>
    <w:rsid w:val="005F6412"/>
    <w:rsid w:val="005F71A7"/>
    <w:rsid w:val="005F7FF2"/>
    <w:rsid w:val="00601DA5"/>
    <w:rsid w:val="00651E80"/>
    <w:rsid w:val="00662678"/>
    <w:rsid w:val="00675048"/>
    <w:rsid w:val="006811BA"/>
    <w:rsid w:val="00681DB2"/>
    <w:rsid w:val="00691292"/>
    <w:rsid w:val="006A11B5"/>
    <w:rsid w:val="006B6626"/>
    <w:rsid w:val="006C0A71"/>
    <w:rsid w:val="006C43D7"/>
    <w:rsid w:val="006D032A"/>
    <w:rsid w:val="006D2373"/>
    <w:rsid w:val="006E028E"/>
    <w:rsid w:val="006E2913"/>
    <w:rsid w:val="006F05EB"/>
    <w:rsid w:val="00704733"/>
    <w:rsid w:val="007106ED"/>
    <w:rsid w:val="00743712"/>
    <w:rsid w:val="00743B14"/>
    <w:rsid w:val="0074691A"/>
    <w:rsid w:val="00753C5F"/>
    <w:rsid w:val="00756BFF"/>
    <w:rsid w:val="00773522"/>
    <w:rsid w:val="007865F9"/>
    <w:rsid w:val="00787EBA"/>
    <w:rsid w:val="007A2D81"/>
    <w:rsid w:val="007B1364"/>
    <w:rsid w:val="007B44CB"/>
    <w:rsid w:val="007B5358"/>
    <w:rsid w:val="007B6C42"/>
    <w:rsid w:val="0081169C"/>
    <w:rsid w:val="00824DE5"/>
    <w:rsid w:val="00837277"/>
    <w:rsid w:val="00840BF0"/>
    <w:rsid w:val="00852E41"/>
    <w:rsid w:val="00861A8F"/>
    <w:rsid w:val="00870B6D"/>
    <w:rsid w:val="00874C1C"/>
    <w:rsid w:val="00876188"/>
    <w:rsid w:val="0089155C"/>
    <w:rsid w:val="008972DD"/>
    <w:rsid w:val="008A10F4"/>
    <w:rsid w:val="008B1D7A"/>
    <w:rsid w:val="008D6F2C"/>
    <w:rsid w:val="00900569"/>
    <w:rsid w:val="0095070E"/>
    <w:rsid w:val="0096359F"/>
    <w:rsid w:val="00963AEF"/>
    <w:rsid w:val="009650EA"/>
    <w:rsid w:val="00970D4E"/>
    <w:rsid w:val="00973784"/>
    <w:rsid w:val="009748DC"/>
    <w:rsid w:val="00983374"/>
    <w:rsid w:val="009838DE"/>
    <w:rsid w:val="009842AD"/>
    <w:rsid w:val="00984BBA"/>
    <w:rsid w:val="009875A9"/>
    <w:rsid w:val="009907BC"/>
    <w:rsid w:val="009932E4"/>
    <w:rsid w:val="00994E56"/>
    <w:rsid w:val="009A4205"/>
    <w:rsid w:val="009B7479"/>
    <w:rsid w:val="009C7E4E"/>
    <w:rsid w:val="009F7058"/>
    <w:rsid w:val="00A01FCA"/>
    <w:rsid w:val="00A10CB2"/>
    <w:rsid w:val="00A13E69"/>
    <w:rsid w:val="00A22468"/>
    <w:rsid w:val="00A32368"/>
    <w:rsid w:val="00A401C5"/>
    <w:rsid w:val="00A5352A"/>
    <w:rsid w:val="00A56598"/>
    <w:rsid w:val="00A60BB1"/>
    <w:rsid w:val="00A71D0D"/>
    <w:rsid w:val="00A868BB"/>
    <w:rsid w:val="00A90882"/>
    <w:rsid w:val="00AA001F"/>
    <w:rsid w:val="00AB15B7"/>
    <w:rsid w:val="00AB15EA"/>
    <w:rsid w:val="00AC21B0"/>
    <w:rsid w:val="00AC76A7"/>
    <w:rsid w:val="00AE3BE2"/>
    <w:rsid w:val="00AE58D8"/>
    <w:rsid w:val="00AE5FC8"/>
    <w:rsid w:val="00B01467"/>
    <w:rsid w:val="00B019A6"/>
    <w:rsid w:val="00B10FCA"/>
    <w:rsid w:val="00B26DA4"/>
    <w:rsid w:val="00B34A65"/>
    <w:rsid w:val="00B55B6A"/>
    <w:rsid w:val="00B80D87"/>
    <w:rsid w:val="00B810D3"/>
    <w:rsid w:val="00BB21C1"/>
    <w:rsid w:val="00BB6E9C"/>
    <w:rsid w:val="00BD6066"/>
    <w:rsid w:val="00BE1E3D"/>
    <w:rsid w:val="00BE6A08"/>
    <w:rsid w:val="00BE6A41"/>
    <w:rsid w:val="00BE6CFD"/>
    <w:rsid w:val="00C00378"/>
    <w:rsid w:val="00C109C8"/>
    <w:rsid w:val="00C14F94"/>
    <w:rsid w:val="00C233D0"/>
    <w:rsid w:val="00C3471D"/>
    <w:rsid w:val="00C34A61"/>
    <w:rsid w:val="00C36ED9"/>
    <w:rsid w:val="00C45E54"/>
    <w:rsid w:val="00C527DC"/>
    <w:rsid w:val="00C56012"/>
    <w:rsid w:val="00C60747"/>
    <w:rsid w:val="00C76924"/>
    <w:rsid w:val="00C97FCB"/>
    <w:rsid w:val="00CA0AE4"/>
    <w:rsid w:val="00CB1993"/>
    <w:rsid w:val="00CC3563"/>
    <w:rsid w:val="00CC525D"/>
    <w:rsid w:val="00CC7D66"/>
    <w:rsid w:val="00CD2C91"/>
    <w:rsid w:val="00CD427E"/>
    <w:rsid w:val="00CE783D"/>
    <w:rsid w:val="00CF1B8B"/>
    <w:rsid w:val="00D118EB"/>
    <w:rsid w:val="00D16D12"/>
    <w:rsid w:val="00D2014D"/>
    <w:rsid w:val="00D23003"/>
    <w:rsid w:val="00D268C1"/>
    <w:rsid w:val="00D326E1"/>
    <w:rsid w:val="00D35580"/>
    <w:rsid w:val="00D37FED"/>
    <w:rsid w:val="00D81156"/>
    <w:rsid w:val="00D85340"/>
    <w:rsid w:val="00D94F7E"/>
    <w:rsid w:val="00DA40B7"/>
    <w:rsid w:val="00DA69E3"/>
    <w:rsid w:val="00DB16CB"/>
    <w:rsid w:val="00DC004C"/>
    <w:rsid w:val="00DD101E"/>
    <w:rsid w:val="00DD4BBE"/>
    <w:rsid w:val="00DD6271"/>
    <w:rsid w:val="00DE11AD"/>
    <w:rsid w:val="00DE27E5"/>
    <w:rsid w:val="00E118DC"/>
    <w:rsid w:val="00E11C1A"/>
    <w:rsid w:val="00E12500"/>
    <w:rsid w:val="00E130D7"/>
    <w:rsid w:val="00E15C3A"/>
    <w:rsid w:val="00E15D68"/>
    <w:rsid w:val="00E20AF8"/>
    <w:rsid w:val="00E36A96"/>
    <w:rsid w:val="00E52F5C"/>
    <w:rsid w:val="00E54020"/>
    <w:rsid w:val="00E764D0"/>
    <w:rsid w:val="00E81310"/>
    <w:rsid w:val="00E8584E"/>
    <w:rsid w:val="00E95FC8"/>
    <w:rsid w:val="00EB01EF"/>
    <w:rsid w:val="00EB27EC"/>
    <w:rsid w:val="00EC05DA"/>
    <w:rsid w:val="00EC769A"/>
    <w:rsid w:val="00ED0C65"/>
    <w:rsid w:val="00F03EC2"/>
    <w:rsid w:val="00F22C5C"/>
    <w:rsid w:val="00F37D86"/>
    <w:rsid w:val="00F44CED"/>
    <w:rsid w:val="00F63972"/>
    <w:rsid w:val="00F82078"/>
    <w:rsid w:val="00F82F55"/>
    <w:rsid w:val="00FA0294"/>
    <w:rsid w:val="00FC5F9C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FB5C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  <w:style w:type="paragraph" w:customStyle="1" w:styleId="Default">
    <w:name w:val="Default"/>
    <w:rsid w:val="00C60747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77</cp:revision>
  <cp:lastPrinted>2020-06-07T14:47:00Z</cp:lastPrinted>
  <dcterms:created xsi:type="dcterms:W3CDTF">2020-05-24T09:21:00Z</dcterms:created>
  <dcterms:modified xsi:type="dcterms:W3CDTF">2020-06-14T19:40:00Z</dcterms:modified>
</cp:coreProperties>
</file>