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9508C0" w:rsidRPr="00A50F1B" w:rsidRDefault="009508C0" w:rsidP="009508C0">
      <w:pPr>
        <w:jc w:val="center"/>
        <w:rPr>
          <w:color w:val="FF0000"/>
          <w:sz w:val="28"/>
        </w:rPr>
      </w:pPr>
      <w:r w:rsidRPr="00A50F1B">
        <w:rPr>
          <w:color w:val="FF0000"/>
          <w:sz w:val="28"/>
        </w:rPr>
        <w:t>Prochaine classe virtuelle mercredi</w:t>
      </w:r>
      <w:r w:rsidR="00D93BAC" w:rsidRPr="00A50F1B">
        <w:rPr>
          <w:color w:val="FF0000"/>
          <w:sz w:val="28"/>
        </w:rPr>
        <w:t xml:space="preserve"> 15 avril</w:t>
      </w:r>
      <w:r w:rsidRPr="00A50F1B">
        <w:rPr>
          <w:color w:val="FF0000"/>
          <w:sz w:val="28"/>
        </w:rPr>
        <w:t> !</w:t>
      </w:r>
      <w:r w:rsidR="00D93BAC" w:rsidRPr="00A50F1B">
        <w:rPr>
          <w:color w:val="FF0000"/>
          <w:sz w:val="28"/>
        </w:rPr>
        <w:t xml:space="preserve"> Préparez-moi un livre de votre bibliothèque que vous aimeriez lire et résumer pendant les vacances. Si vous n’en avez pas, je vous proposerai des liens vers des lectures en ligne. </w:t>
      </w:r>
    </w:p>
    <w:p w:rsidR="00C02F0F" w:rsidRDefault="00D93BAC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Mardi 14</w:t>
      </w:r>
      <w:r w:rsidR="004E2CE6">
        <w:rPr>
          <w:b/>
          <w:sz w:val="28"/>
          <w:u w:val="single"/>
        </w:rPr>
        <w:t xml:space="preserve"> avril</w:t>
      </w:r>
      <w:r w:rsidR="00C02F0F" w:rsidRPr="006D7CB9">
        <w:rPr>
          <w:b/>
          <w:sz w:val="28"/>
          <w:u w:val="single"/>
        </w:rPr>
        <w:t xml:space="preserve"> : </w:t>
      </w:r>
    </w:p>
    <w:p w:rsidR="00C02F0F" w:rsidRDefault="00C02F0F" w:rsidP="00C02F0F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C02F0F" w:rsidRPr="00C02F0F" w:rsidRDefault="00C02F0F" w:rsidP="00C02F0F">
      <w:pPr>
        <w:rPr>
          <w:color w:val="FF0000"/>
          <w:sz w:val="24"/>
          <w:u w:val="single"/>
        </w:rPr>
      </w:pPr>
      <w:r w:rsidRPr="00C02F0F">
        <w:rPr>
          <w:color w:val="FF0000"/>
          <w:sz w:val="24"/>
          <w:u w:val="single"/>
        </w:rPr>
        <w:t>Rituel de conjugaison </w:t>
      </w:r>
      <w:proofErr w:type="gramStart"/>
      <w:r w:rsidRPr="00C02F0F">
        <w:rPr>
          <w:color w:val="FF0000"/>
          <w:sz w:val="24"/>
          <w:u w:val="single"/>
        </w:rPr>
        <w:t xml:space="preserve">: </w:t>
      </w:r>
      <w:r w:rsidR="009508C0">
        <w:rPr>
          <w:color w:val="FF0000"/>
          <w:sz w:val="24"/>
          <w:u w:val="single"/>
        </w:rPr>
        <w:t xml:space="preserve"> Dernier</w:t>
      </w:r>
      <w:proofErr w:type="gramEnd"/>
      <w:r w:rsidR="009508C0">
        <w:rPr>
          <w:color w:val="FF0000"/>
          <w:sz w:val="24"/>
          <w:u w:val="single"/>
        </w:rPr>
        <w:t xml:space="preserve"> rituel sur l’imparfait</w:t>
      </w:r>
    </w:p>
    <w:p w:rsidR="00BA6BAE" w:rsidRDefault="00D042F6" w:rsidP="009508C0">
      <w:r>
        <w:rPr>
          <w:b/>
        </w:rPr>
        <w:t>C</w:t>
      </w:r>
      <w:r w:rsidRPr="008736E2">
        <w:rPr>
          <w:b/>
        </w:rPr>
        <w:t xml:space="preserve">onjuguer </w:t>
      </w:r>
      <w:r>
        <w:rPr>
          <w:b/>
        </w:rPr>
        <w:t>à l’imparfait</w:t>
      </w:r>
      <w:r w:rsidRPr="008736E2">
        <w:rPr>
          <w:b/>
        </w:rPr>
        <w:t xml:space="preserve"> les verbes</w:t>
      </w:r>
      <w:r>
        <w:rPr>
          <w:b/>
        </w:rPr>
        <w:t xml:space="preserve"> à toutes les personnes</w:t>
      </w:r>
      <w:proofErr w:type="gramStart"/>
      <w:r>
        <w:t> </w:t>
      </w:r>
      <w:r w:rsidRPr="00D042F6">
        <w:rPr>
          <w:b/>
          <w:bCs/>
        </w:rPr>
        <w:t xml:space="preserve"> </w:t>
      </w:r>
      <w:r w:rsidR="009508C0">
        <w:t>:</w:t>
      </w:r>
      <w:proofErr w:type="gramEnd"/>
      <w:r w:rsidR="009508C0">
        <w:t xml:space="preserve"> se nourrir, se vêtir, se venter, s’alimenter, s’orienter, se passer, s’entendre. </w:t>
      </w:r>
    </w:p>
    <w:p w:rsidR="00C02F0F" w:rsidRDefault="00C02F0F" w:rsidP="00C02F0F">
      <w:r>
        <w:t xml:space="preserve">Si vous avez besoin d’aide, ne pas oublier de relire les leçons sur l’imparfait dans le classeur ou visionner cette vidéo : </w:t>
      </w:r>
    </w:p>
    <w:p w:rsidR="00C02F0F" w:rsidRDefault="00003BE7" w:rsidP="00C02F0F">
      <w:hyperlink r:id="rId5" w:history="1">
        <w:r w:rsidR="00C02F0F">
          <w:rPr>
            <w:rStyle w:val="Lienhypertexte"/>
          </w:rPr>
          <w:t>https://www.youtube.com/watch?v=VjojOtTBbl4</w:t>
        </w:r>
      </w:hyperlink>
    </w:p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9508C0" w:rsidP="00C928C3">
            <w:pPr>
              <w:rPr>
                <w:sz w:val="24"/>
              </w:rPr>
            </w:pPr>
            <w:r>
              <w:rPr>
                <w:sz w:val="24"/>
              </w:rPr>
              <w:t>365 218 – 148 529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9508C0" w:rsidP="00C928C3">
            <w:pPr>
              <w:rPr>
                <w:sz w:val="24"/>
              </w:rPr>
            </w:pPr>
            <w:r>
              <w:rPr>
                <w:sz w:val="24"/>
              </w:rPr>
              <w:t>3 657  x 283</w:t>
            </w:r>
            <w:r w:rsidR="00F91524">
              <w:rPr>
                <w:sz w:val="24"/>
              </w:rPr>
              <w:t xml:space="preserve"> = </w:t>
            </w:r>
          </w:p>
          <w:p w:rsidR="009508C0" w:rsidRDefault="009508C0" w:rsidP="00C928C3">
            <w:pPr>
              <w:rPr>
                <w:sz w:val="24"/>
              </w:rPr>
            </w:pPr>
            <w:r>
              <w:rPr>
                <w:sz w:val="24"/>
              </w:rPr>
              <w:t>963 004 – 254 736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9508C0" w:rsidP="00C928C3">
            <w:pPr>
              <w:rPr>
                <w:sz w:val="24"/>
              </w:rPr>
            </w:pPr>
            <w:r>
              <w:rPr>
                <w:sz w:val="24"/>
              </w:rPr>
              <w:t>45 630 x 71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9508C0" w:rsidP="00C928C3">
            <w:pPr>
              <w:rPr>
                <w:sz w:val="24"/>
              </w:rPr>
            </w:pPr>
            <w:r>
              <w:rPr>
                <w:sz w:val="24"/>
              </w:rPr>
              <w:t>560 142 – 305 289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9508C0" w:rsidP="00C928C3">
            <w:pPr>
              <w:rPr>
                <w:sz w:val="24"/>
              </w:rPr>
            </w:pPr>
            <w:r>
              <w:rPr>
                <w:sz w:val="24"/>
              </w:rPr>
              <w:t>4 753 001 – 2 305 677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9508C0" w:rsidP="00C928C3">
            <w:pPr>
              <w:rPr>
                <w:sz w:val="24"/>
              </w:rPr>
            </w:pPr>
            <w:r>
              <w:rPr>
                <w:sz w:val="24"/>
              </w:rPr>
              <w:t>42 627 / 5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9508C0" w:rsidP="00C928C3">
            <w:pPr>
              <w:rPr>
                <w:sz w:val="24"/>
              </w:rPr>
            </w:pPr>
            <w:r>
              <w:rPr>
                <w:sz w:val="24"/>
              </w:rPr>
              <w:t>963 526 / 6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F91524" w:rsidRDefault="00F91524" w:rsidP="00F91524">
      <w:pPr>
        <w:rPr>
          <w:sz w:val="24"/>
        </w:rPr>
      </w:pPr>
    </w:p>
    <w:p w:rsidR="009508C0" w:rsidRDefault="00DB296D" w:rsidP="009508C0">
      <w:pPr>
        <w:rPr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 w:rsidR="009508C0">
        <w:rPr>
          <w:sz w:val="24"/>
        </w:rPr>
        <w:t xml:space="preserve">J’ai mélangé les lettres des aliments en anglais, à vous de retrouver le mot caché derrière chaque mélange de lettre. Les mots sont numérotés, donc vous pouvez réécrire sur le cahier vert que la solution avec le numéro associé.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9508C0" w:rsidTr="001E4A92">
        <w:tc>
          <w:tcPr>
            <w:tcW w:w="2614" w:type="dxa"/>
          </w:tcPr>
          <w:p w:rsidR="009508C0" w:rsidRPr="00677AF1" w:rsidRDefault="009508C0" w:rsidP="009508C0">
            <w:pPr>
              <w:pStyle w:val="Default"/>
              <w:numPr>
                <w:ilvl w:val="0"/>
                <w:numId w:val="10"/>
              </w:numPr>
              <w:rPr>
                <w:sz w:val="36"/>
                <w:szCs w:val="50"/>
              </w:rPr>
            </w:pPr>
            <w:proofErr w:type="spellStart"/>
            <w:r w:rsidRPr="009508C0">
              <w:rPr>
                <w:sz w:val="36"/>
                <w:szCs w:val="50"/>
              </w:rPr>
              <w:t>eic</w:t>
            </w:r>
            <w:proofErr w:type="spellEnd"/>
            <w:r w:rsidRPr="009508C0">
              <w:rPr>
                <w:sz w:val="36"/>
                <w:szCs w:val="50"/>
              </w:rPr>
              <w:t xml:space="preserve"> </w:t>
            </w:r>
            <w:proofErr w:type="spellStart"/>
            <w:r w:rsidRPr="009508C0">
              <w:rPr>
                <w:sz w:val="36"/>
                <w:szCs w:val="50"/>
              </w:rPr>
              <w:t>cmera</w:t>
            </w:r>
            <w:proofErr w:type="spellEnd"/>
          </w:p>
          <w:p w:rsidR="009508C0" w:rsidRPr="00677AF1" w:rsidRDefault="009508C0" w:rsidP="001E4A92">
            <w:pPr>
              <w:rPr>
                <w:sz w:val="36"/>
              </w:rPr>
            </w:pPr>
          </w:p>
        </w:tc>
        <w:tc>
          <w:tcPr>
            <w:tcW w:w="2614" w:type="dxa"/>
          </w:tcPr>
          <w:p w:rsidR="009508C0" w:rsidRPr="00677AF1" w:rsidRDefault="009508C0" w:rsidP="009508C0">
            <w:pPr>
              <w:pStyle w:val="Default"/>
              <w:rPr>
                <w:sz w:val="36"/>
              </w:rPr>
            </w:pPr>
            <w:r w:rsidRPr="00677AF1">
              <w:rPr>
                <w:sz w:val="36"/>
                <w:szCs w:val="50"/>
              </w:rPr>
              <w:t xml:space="preserve">2. </w:t>
            </w:r>
            <w:proofErr w:type="spellStart"/>
            <w:r w:rsidRPr="009508C0">
              <w:rPr>
                <w:sz w:val="36"/>
                <w:szCs w:val="50"/>
              </w:rPr>
              <w:t>onraeg</w:t>
            </w:r>
            <w:proofErr w:type="spellEnd"/>
          </w:p>
        </w:tc>
        <w:tc>
          <w:tcPr>
            <w:tcW w:w="2614" w:type="dxa"/>
          </w:tcPr>
          <w:p w:rsidR="009508C0" w:rsidRPr="00677AF1" w:rsidRDefault="009508C0" w:rsidP="001E4A92">
            <w:pPr>
              <w:pStyle w:val="Default"/>
              <w:rPr>
                <w:sz w:val="36"/>
                <w:szCs w:val="50"/>
              </w:rPr>
            </w:pPr>
            <w:r w:rsidRPr="00677AF1">
              <w:rPr>
                <w:sz w:val="36"/>
                <w:szCs w:val="50"/>
              </w:rPr>
              <w:t xml:space="preserve">3. </w:t>
            </w:r>
            <w:proofErr w:type="spellStart"/>
            <w:r w:rsidRPr="009508C0">
              <w:rPr>
                <w:sz w:val="36"/>
                <w:szCs w:val="50"/>
              </w:rPr>
              <w:t>imkl</w:t>
            </w:r>
            <w:proofErr w:type="spellEnd"/>
          </w:p>
          <w:p w:rsidR="009508C0" w:rsidRPr="00677AF1" w:rsidRDefault="009508C0" w:rsidP="001E4A92">
            <w:pPr>
              <w:rPr>
                <w:sz w:val="36"/>
              </w:rPr>
            </w:pPr>
          </w:p>
        </w:tc>
        <w:tc>
          <w:tcPr>
            <w:tcW w:w="2614" w:type="dxa"/>
          </w:tcPr>
          <w:p w:rsidR="009508C0" w:rsidRPr="00677AF1" w:rsidRDefault="009508C0" w:rsidP="001E4A92">
            <w:pPr>
              <w:pStyle w:val="Default"/>
              <w:rPr>
                <w:sz w:val="36"/>
                <w:szCs w:val="50"/>
              </w:rPr>
            </w:pPr>
            <w:r w:rsidRPr="00677AF1">
              <w:rPr>
                <w:sz w:val="36"/>
                <w:szCs w:val="50"/>
              </w:rPr>
              <w:t>4.</w:t>
            </w:r>
            <w:r>
              <w:rPr>
                <w:sz w:val="36"/>
                <w:szCs w:val="50"/>
              </w:rPr>
              <w:t xml:space="preserve">  </w:t>
            </w:r>
            <w:proofErr w:type="spellStart"/>
            <w:r w:rsidRPr="009508C0">
              <w:rPr>
                <w:sz w:val="36"/>
                <w:szCs w:val="50"/>
              </w:rPr>
              <w:t>gesg</w:t>
            </w:r>
            <w:proofErr w:type="spellEnd"/>
          </w:p>
          <w:p w:rsidR="009508C0" w:rsidRPr="00677AF1" w:rsidRDefault="009508C0" w:rsidP="001E4A92">
            <w:pPr>
              <w:rPr>
                <w:sz w:val="36"/>
              </w:rPr>
            </w:pPr>
          </w:p>
        </w:tc>
      </w:tr>
      <w:tr w:rsidR="009508C0" w:rsidTr="001E4A92">
        <w:tc>
          <w:tcPr>
            <w:tcW w:w="2614" w:type="dxa"/>
          </w:tcPr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Default="009508C0" w:rsidP="001E4A92">
            <w:pPr>
              <w:rPr>
                <w:sz w:val="24"/>
              </w:rPr>
            </w:pPr>
          </w:p>
        </w:tc>
      </w:tr>
      <w:tr w:rsidR="009508C0" w:rsidTr="001E4A92">
        <w:tc>
          <w:tcPr>
            <w:tcW w:w="2614" w:type="dxa"/>
          </w:tcPr>
          <w:p w:rsidR="009508C0" w:rsidRPr="00677AF1" w:rsidRDefault="009508C0" w:rsidP="001E4A92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5. </w:t>
            </w:r>
            <w:proofErr w:type="spellStart"/>
            <w:r w:rsidRPr="009508C0">
              <w:rPr>
                <w:sz w:val="40"/>
                <w:szCs w:val="40"/>
              </w:rPr>
              <w:t>kcae</w:t>
            </w:r>
            <w:proofErr w:type="spellEnd"/>
          </w:p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Pr="00677AF1" w:rsidRDefault="009508C0" w:rsidP="001E4A92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6. </w:t>
            </w:r>
            <w:proofErr w:type="spellStart"/>
            <w:r w:rsidRPr="009508C0">
              <w:rPr>
                <w:sz w:val="40"/>
                <w:szCs w:val="40"/>
              </w:rPr>
              <w:t>awtre</w:t>
            </w:r>
            <w:proofErr w:type="spellEnd"/>
          </w:p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Pr="00677AF1" w:rsidRDefault="009508C0" w:rsidP="001E4A92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7. </w:t>
            </w:r>
            <w:proofErr w:type="spellStart"/>
            <w:r w:rsidRPr="009508C0">
              <w:rPr>
                <w:sz w:val="40"/>
                <w:szCs w:val="40"/>
              </w:rPr>
              <w:t>fceofe</w:t>
            </w:r>
            <w:proofErr w:type="spellEnd"/>
          </w:p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Pr="00677AF1" w:rsidRDefault="009508C0" w:rsidP="001E4A92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8.</w:t>
            </w:r>
            <w:r>
              <w:t xml:space="preserve"> </w:t>
            </w:r>
            <w:proofErr w:type="spellStart"/>
            <w:r w:rsidRPr="009508C0">
              <w:rPr>
                <w:sz w:val="40"/>
                <w:szCs w:val="40"/>
              </w:rPr>
              <w:t>ehcese</w:t>
            </w:r>
            <w:proofErr w:type="spellEnd"/>
            <w:r w:rsidRPr="00677AF1">
              <w:rPr>
                <w:sz w:val="40"/>
                <w:szCs w:val="40"/>
              </w:rPr>
              <w:t xml:space="preserve"> </w:t>
            </w:r>
          </w:p>
          <w:p w:rsidR="009508C0" w:rsidRDefault="009508C0" w:rsidP="001E4A92">
            <w:pPr>
              <w:rPr>
                <w:sz w:val="24"/>
              </w:rPr>
            </w:pPr>
          </w:p>
        </w:tc>
      </w:tr>
      <w:tr w:rsidR="009508C0" w:rsidTr="001E4A92">
        <w:tc>
          <w:tcPr>
            <w:tcW w:w="2614" w:type="dxa"/>
          </w:tcPr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Default="009508C0" w:rsidP="001E4A92">
            <w:pPr>
              <w:rPr>
                <w:sz w:val="24"/>
              </w:rPr>
            </w:pPr>
          </w:p>
        </w:tc>
        <w:tc>
          <w:tcPr>
            <w:tcW w:w="2614" w:type="dxa"/>
          </w:tcPr>
          <w:p w:rsidR="009508C0" w:rsidRDefault="009508C0" w:rsidP="001E4A92">
            <w:pPr>
              <w:rPr>
                <w:sz w:val="24"/>
              </w:rPr>
            </w:pPr>
          </w:p>
        </w:tc>
      </w:tr>
    </w:tbl>
    <w:p w:rsidR="00E55D62" w:rsidRDefault="00E55D62" w:rsidP="009508C0">
      <w:pPr>
        <w:rPr>
          <w:sz w:val="24"/>
        </w:rPr>
      </w:pPr>
    </w:p>
    <w:p w:rsidR="003E2728" w:rsidRDefault="003E2728" w:rsidP="00AA26CA">
      <w:pPr>
        <w:jc w:val="center"/>
        <w:rPr>
          <w:sz w:val="28"/>
        </w:rPr>
      </w:pPr>
    </w:p>
    <w:p w:rsidR="003E2728" w:rsidRDefault="003E2728" w:rsidP="00AA26CA">
      <w:pPr>
        <w:jc w:val="center"/>
        <w:rPr>
          <w:sz w:val="28"/>
        </w:rPr>
      </w:pPr>
    </w:p>
    <w:p w:rsidR="003E2728" w:rsidRDefault="003E2728" w:rsidP="00AA26CA">
      <w:pPr>
        <w:jc w:val="center"/>
        <w:rPr>
          <w:sz w:val="28"/>
        </w:rPr>
      </w:pPr>
    </w:p>
    <w:p w:rsidR="003E2728" w:rsidRDefault="003E2728" w:rsidP="00AA26CA">
      <w:pPr>
        <w:jc w:val="center"/>
        <w:rPr>
          <w:sz w:val="28"/>
        </w:rPr>
      </w:pPr>
    </w:p>
    <w:p w:rsidR="003E2728" w:rsidRDefault="003E2728" w:rsidP="00AA26CA">
      <w:pPr>
        <w:jc w:val="center"/>
        <w:rPr>
          <w:sz w:val="28"/>
        </w:rPr>
      </w:pPr>
    </w:p>
    <w:p w:rsidR="00003BE7" w:rsidRDefault="00003BE7" w:rsidP="00003BE7">
      <w:pPr>
        <w:rPr>
          <w:sz w:val="28"/>
        </w:rPr>
      </w:pPr>
    </w:p>
    <w:p w:rsidR="00AA26CA" w:rsidRDefault="00AA26CA" w:rsidP="00003BE7">
      <w:pPr>
        <w:jc w:val="center"/>
        <w:rPr>
          <w:sz w:val="28"/>
        </w:rPr>
      </w:pPr>
      <w:bookmarkStart w:id="0" w:name="_GoBack"/>
      <w:bookmarkEnd w:id="0"/>
      <w:r>
        <w:rPr>
          <w:sz w:val="28"/>
        </w:rPr>
        <w:lastRenderedPageBreak/>
        <w:t>Mathématiques :</w:t>
      </w:r>
    </w:p>
    <w:p w:rsidR="00D646E9" w:rsidRDefault="00D646E9" w:rsidP="00AA26CA">
      <w:pPr>
        <w:jc w:val="center"/>
        <w:rPr>
          <w:sz w:val="28"/>
        </w:rPr>
      </w:pPr>
      <w:r>
        <w:rPr>
          <w:sz w:val="28"/>
        </w:rPr>
        <w:t xml:space="preserve">Pour ces exercices de placement de fractions. Si vous ne pouvez pas imprimer le document, vous pouvez refaire la droite graduée sur votre cahier vert puis y placer les fractions. Si vous voulez travailler directement avec l’ordinateur sur mon document au format </w:t>
      </w:r>
      <w:proofErr w:type="spellStart"/>
      <w:r>
        <w:rPr>
          <w:sz w:val="28"/>
        </w:rPr>
        <w:t>word</w:t>
      </w:r>
      <w:proofErr w:type="spellEnd"/>
      <w:r>
        <w:rPr>
          <w:sz w:val="28"/>
        </w:rPr>
        <w:t xml:space="preserve"> vous pouvez. Vous pourrez les relier. </w:t>
      </w:r>
    </w:p>
    <w:tbl>
      <w:tblPr>
        <w:tblW w:w="1026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6"/>
        <w:gridCol w:w="7316"/>
        <w:gridCol w:w="1025"/>
      </w:tblGrid>
      <w:tr w:rsidR="003E2728" w:rsidTr="001E4A92">
        <w:trPr>
          <w:trHeight w:val="1018"/>
          <w:jc w:val="center"/>
        </w:trPr>
        <w:tc>
          <w:tcPr>
            <w:tcW w:w="15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BACF2E" wp14:editId="59AAF2BF">
                  <wp:extent cx="1082880" cy="459232"/>
                  <wp:effectExtent l="0" t="0" r="3175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29" cy="46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rFonts w:ascii="Tahoma" w:hAnsi="Tahoma" w:cs="Tahoma"/>
                <w:sz w:val="72"/>
              </w:rPr>
              <w:t>Décimaux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rFonts w:ascii="Verdana" w:hAnsi="Verdana"/>
                <w:b/>
                <w:sz w:val="72"/>
              </w:rPr>
              <w:t>1</w:t>
            </w:r>
          </w:p>
        </w:tc>
      </w:tr>
      <w:tr w:rsidR="003E2728" w:rsidTr="001E4A92">
        <w:trPr>
          <w:trHeight w:val="3791"/>
          <w:jc w:val="center"/>
        </w:trPr>
        <w:tc>
          <w:tcPr>
            <w:tcW w:w="1026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728" w:rsidRPr="00F84FE0" w:rsidRDefault="003E2728" w:rsidP="001E4A92">
            <w:pPr>
              <w:rPr>
                <w:rFonts w:ascii="Arial" w:hAnsi="Arial" w:cs="Arial"/>
                <w:noProof/>
                <w:sz w:val="28"/>
              </w:rPr>
            </w:pPr>
            <w:r w:rsidRPr="00F84FE0">
              <w:rPr>
                <w:rFonts w:ascii="Arial" w:hAnsi="Arial" w:cs="Arial"/>
                <w:noProof/>
                <w:sz w:val="28"/>
              </w:rPr>
              <w:t>Place les fractions décimales sur la droite graduée :</w:t>
            </w:r>
          </w:p>
          <w:p w:rsidR="003E2728" w:rsidRPr="00240504" w:rsidRDefault="00003BE7" w:rsidP="001E4A92">
            <w:pPr>
              <w:rPr>
                <w:rFonts w:ascii="Arial" w:hAnsi="Arial" w:cs="Arial"/>
                <w:sz w:val="4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>;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>;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19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>;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10</m:t>
                    </m:r>
                  </m:den>
                </m:f>
              </m:oMath>
            </m:oMathPara>
          </w:p>
          <w:p w:rsidR="003E2728" w:rsidRDefault="003E2728" w:rsidP="001E4A92">
            <w:pPr>
              <w:rPr>
                <w:rFonts w:ascii="Arial" w:hAnsi="Arial" w:cs="Arial"/>
                <w:sz w:val="32"/>
              </w:rPr>
            </w:pPr>
          </w:p>
          <w:p w:rsidR="003E2728" w:rsidRDefault="003E2728" w:rsidP="001E4A92">
            <w:pPr>
              <w:rPr>
                <w:rFonts w:ascii="Arial" w:hAnsi="Arial" w:cs="Arial"/>
              </w:rPr>
            </w:pPr>
          </w:p>
          <w:p w:rsidR="003E2728" w:rsidRDefault="003E2728" w:rsidP="001E4A92">
            <w:pPr>
              <w:rPr>
                <w:rFonts w:ascii="Arial" w:hAnsi="Arial" w:cs="Arial"/>
              </w:rPr>
            </w:pPr>
          </w:p>
          <w:p w:rsidR="003E2728" w:rsidRPr="00027506" w:rsidRDefault="003E2728" w:rsidP="001E4A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2F7DD4" wp14:editId="4EFAEBD5">
                      <wp:simplePos x="0" y="0"/>
                      <wp:positionH relativeFrom="column">
                        <wp:posOffset>598690</wp:posOffset>
                      </wp:positionH>
                      <wp:positionV relativeFrom="paragraph">
                        <wp:posOffset>179555</wp:posOffset>
                      </wp:positionV>
                      <wp:extent cx="340397" cy="463850"/>
                      <wp:effectExtent l="0" t="0" r="0" b="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397" cy="46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E2728" w:rsidRPr="00F30687" w:rsidRDefault="00003BE7" w:rsidP="003E2728">
                                  <w:pPr>
                                    <w:rPr>
                                      <w:rFonts w:ascii="Arial" w:hAnsi="Arial" w:cs="Arial"/>
                                      <w:sz w:val="1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0"/>
                                              <w:szCs w:val="36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0"/>
                                            </w:rPr>
                                            <m:t>10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  <w:p w:rsidR="003E2728" w:rsidRDefault="003E2728" w:rsidP="003E272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2F7DD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47.15pt;margin-top:14.15pt;width:26.8pt;height:3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" filled="f" stroked="f" strokeweight=".5pt">
                      <v:textbox>
                        <w:txbxContent>
                          <w:p w:rsidR="003E2728" w:rsidRPr="00F30687" w:rsidRDefault="00003BE7" w:rsidP="003E2728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0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0"/>
                                      </w:rPr>
                                      <m:t>10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3E2728" w:rsidRDefault="003E2728" w:rsidP="003E272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B361E9A" wp14:editId="3640B3B7">
                  <wp:extent cx="5477069" cy="928893"/>
                  <wp:effectExtent l="0" t="0" r="0" b="508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116" cy="93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669" w:rsidRDefault="00CC4669" w:rsidP="00E55D62">
      <w:pPr>
        <w:tabs>
          <w:tab w:val="left" w:pos="6120"/>
        </w:tabs>
        <w:rPr>
          <w:sz w:val="28"/>
        </w:rPr>
      </w:pPr>
    </w:p>
    <w:tbl>
      <w:tblPr>
        <w:tblW w:w="1026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6"/>
        <w:gridCol w:w="7576"/>
        <w:gridCol w:w="896"/>
      </w:tblGrid>
      <w:tr w:rsidR="003E2728" w:rsidTr="001E4A92">
        <w:trPr>
          <w:trHeight w:val="1018"/>
          <w:jc w:val="center"/>
        </w:trPr>
        <w:tc>
          <w:tcPr>
            <w:tcW w:w="15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8802C4" wp14:editId="42DF27A4">
                  <wp:extent cx="1082880" cy="459232"/>
                  <wp:effectExtent l="0" t="0" r="3175" b="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29" cy="46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rFonts w:ascii="Tahoma" w:hAnsi="Tahoma" w:cs="Tahoma"/>
                <w:sz w:val="72"/>
              </w:rPr>
              <w:t>Décimaux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rFonts w:ascii="Verdana" w:hAnsi="Verdana"/>
                <w:b/>
                <w:sz w:val="72"/>
              </w:rPr>
              <w:t>2</w:t>
            </w:r>
          </w:p>
        </w:tc>
      </w:tr>
      <w:tr w:rsidR="003E2728" w:rsidTr="001E4A92">
        <w:trPr>
          <w:trHeight w:val="2249"/>
          <w:jc w:val="center"/>
        </w:trPr>
        <w:tc>
          <w:tcPr>
            <w:tcW w:w="1026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728" w:rsidRDefault="003E2728" w:rsidP="001E4A9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Place les fractions décimales sur la droite graduée :</w:t>
            </w:r>
          </w:p>
          <w:p w:rsidR="003E2728" w:rsidRPr="00240504" w:rsidRDefault="00003BE7" w:rsidP="001E4A92">
            <w:pPr>
              <w:jc w:val="center"/>
              <w:rPr>
                <w:rFonts w:ascii="Arial" w:hAnsi="Arial" w:cs="Arial"/>
                <w:sz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 ;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;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11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32"/>
                  </w:rPr>
                  <m:t xml:space="preserve"> ;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32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 w:cs="Arial"/>
                        <w:sz w:val="32"/>
                      </w:rPr>
                      <m:t>100</m:t>
                    </m:r>
                  </m:den>
                </m:f>
              </m:oMath>
            </m:oMathPara>
          </w:p>
          <w:p w:rsidR="003E2728" w:rsidRPr="00240504" w:rsidRDefault="003E2728" w:rsidP="001E4A92">
            <w:pPr>
              <w:jc w:val="center"/>
              <w:rPr>
                <w:rFonts w:ascii="Arial" w:hAnsi="Arial" w:cs="Arial"/>
                <w:sz w:val="32"/>
              </w:rPr>
            </w:pPr>
          </w:p>
          <w:p w:rsidR="003E2728" w:rsidRDefault="003E2728" w:rsidP="001E4A92">
            <w:pPr>
              <w:jc w:val="center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36"/>
                  </w:rPr>
                  <m:t xml:space="preserve"> </m:t>
                </m:r>
              </m:oMath>
            </m:oMathPara>
          </w:p>
          <w:p w:rsidR="003E2728" w:rsidRDefault="003E2728" w:rsidP="001E4A9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00A3F6" wp14:editId="619EBEA0">
                  <wp:extent cx="6465058" cy="744353"/>
                  <wp:effectExtent l="0" t="0" r="0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901" cy="75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728" w:rsidRDefault="003E2728" w:rsidP="001E4A92">
            <w:pPr>
              <w:jc w:val="center"/>
            </w:pPr>
          </w:p>
          <w:p w:rsidR="003E2728" w:rsidRDefault="003E2728" w:rsidP="001E4A92">
            <w:pPr>
              <w:jc w:val="center"/>
            </w:pPr>
          </w:p>
        </w:tc>
      </w:tr>
    </w:tbl>
    <w:p w:rsidR="003E2728" w:rsidRDefault="003E2728" w:rsidP="00E55D62">
      <w:pPr>
        <w:tabs>
          <w:tab w:val="left" w:pos="6120"/>
        </w:tabs>
        <w:rPr>
          <w:sz w:val="28"/>
        </w:rPr>
      </w:pPr>
    </w:p>
    <w:p w:rsidR="003E2728" w:rsidRDefault="003E2728" w:rsidP="00E55D62">
      <w:pPr>
        <w:tabs>
          <w:tab w:val="left" w:pos="6120"/>
        </w:tabs>
        <w:rPr>
          <w:sz w:val="28"/>
        </w:rPr>
      </w:pPr>
    </w:p>
    <w:p w:rsidR="003E2728" w:rsidRDefault="003E2728" w:rsidP="00E55D62">
      <w:pPr>
        <w:tabs>
          <w:tab w:val="left" w:pos="6120"/>
        </w:tabs>
        <w:rPr>
          <w:sz w:val="28"/>
        </w:rPr>
      </w:pPr>
    </w:p>
    <w:tbl>
      <w:tblPr>
        <w:tblW w:w="10267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6"/>
        <w:gridCol w:w="7576"/>
        <w:gridCol w:w="896"/>
      </w:tblGrid>
      <w:tr w:rsidR="003E2728" w:rsidTr="001E4A92">
        <w:trPr>
          <w:trHeight w:val="1018"/>
          <w:jc w:val="center"/>
        </w:trPr>
        <w:tc>
          <w:tcPr>
            <w:tcW w:w="159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24782E" wp14:editId="66236AB4">
                  <wp:extent cx="1082880" cy="459232"/>
                  <wp:effectExtent l="0" t="0" r="3175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29" cy="46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rFonts w:ascii="Tahoma" w:hAnsi="Tahoma" w:cs="Tahoma"/>
                <w:sz w:val="72"/>
              </w:rPr>
              <w:t>Décimaux</w:t>
            </w:r>
          </w:p>
        </w:tc>
        <w:tc>
          <w:tcPr>
            <w:tcW w:w="10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2728" w:rsidRDefault="003E2728" w:rsidP="001E4A92">
            <w:pPr>
              <w:jc w:val="center"/>
            </w:pPr>
            <w:r>
              <w:rPr>
                <w:rFonts w:ascii="Verdana" w:hAnsi="Verdana"/>
                <w:b/>
                <w:sz w:val="72"/>
              </w:rPr>
              <w:t>3</w:t>
            </w:r>
          </w:p>
        </w:tc>
      </w:tr>
      <w:tr w:rsidR="003E2728" w:rsidTr="001E4A92">
        <w:trPr>
          <w:trHeight w:val="2373"/>
          <w:jc w:val="center"/>
        </w:trPr>
        <w:tc>
          <w:tcPr>
            <w:tcW w:w="1026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728" w:rsidRDefault="003E2728" w:rsidP="001E4A92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Place les fractions décimales sur la droite graduée :</w:t>
            </w:r>
          </w:p>
          <w:p w:rsidR="003E2728" w:rsidRPr="00240504" w:rsidRDefault="00003BE7" w:rsidP="001E4A92">
            <w:pPr>
              <w:jc w:val="center"/>
              <w:rPr>
                <w:rFonts w:ascii="Arial" w:hAnsi="Arial" w:cs="Arial"/>
                <w:sz w:val="28"/>
              </w:rPr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</w:rPr>
                  <m:t xml:space="preserve">  ;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</w:rPr>
                      <m:t>10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</w:rPr>
                  <m:t xml:space="preserve"> ; 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</w:rPr>
                      <m:t>80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</w:rPr>
                      <m:t>100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</w:rPr>
                  <m:t xml:space="preserve"> ;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</w:rPr>
                      <m:t>45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</w:rPr>
                      <m:t>100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</w:rPr>
                  <m:t xml:space="preserve"> ; 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8"/>
                      </w:rPr>
                      <m:t>75</m:t>
                    </m:r>
                  </m:num>
                  <m:den>
                    <m:r>
                      <w:rPr>
                        <w:rFonts w:ascii="Cambria Math" w:hAnsi="Cambria Math" w:cs="Arial"/>
                        <w:sz w:val="28"/>
                      </w:rPr>
                      <m:t>100</m:t>
                    </m:r>
                  </m:den>
                </m:f>
                <m:r>
                  <w:rPr>
                    <w:rFonts w:ascii="Cambria Math" w:hAnsi="Cambria Math" w:cs="Arial"/>
                    <w:sz w:val="28"/>
                  </w:rPr>
                  <m:t xml:space="preserve">   </m:t>
                </m:r>
              </m:oMath>
            </m:oMathPara>
          </w:p>
          <w:p w:rsidR="003E2728" w:rsidRDefault="003E2728" w:rsidP="001E4A92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3E2728" w:rsidRPr="000137F8" w:rsidRDefault="003E2728" w:rsidP="001E4A92">
            <w:pPr>
              <w:jc w:val="center"/>
              <w:rPr>
                <w:rFonts w:ascii="Arial" w:hAnsi="Arial" w:cs="Arial"/>
                <w:b/>
                <w:sz w:val="28"/>
              </w:rPr>
            </w:pPr>
          </w:p>
          <w:p w:rsidR="003E2728" w:rsidRDefault="003E2728" w:rsidP="001E4A92">
            <w:pPr>
              <w:jc w:val="center"/>
              <w:rPr>
                <w:rFonts w:ascii="Arial" w:hAnsi="Arial" w:cs="Arial"/>
              </w:rPr>
            </w:pPr>
          </w:p>
          <w:p w:rsidR="003E2728" w:rsidRDefault="003E2728" w:rsidP="001E4A92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C16E1A" wp14:editId="52A9DF2B">
                  <wp:extent cx="6465058" cy="744353"/>
                  <wp:effectExtent l="0" t="0" r="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5901" cy="75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2728" w:rsidRPr="00027506" w:rsidRDefault="003E2728" w:rsidP="001E4A9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E2728" w:rsidRDefault="003E2728" w:rsidP="00E55D62">
      <w:pPr>
        <w:tabs>
          <w:tab w:val="left" w:pos="6120"/>
        </w:tabs>
        <w:rPr>
          <w:sz w:val="28"/>
        </w:rPr>
      </w:pPr>
    </w:p>
    <w:p w:rsidR="008C41D9" w:rsidRDefault="008C41D9" w:rsidP="00E55D62">
      <w:pPr>
        <w:tabs>
          <w:tab w:val="left" w:pos="6120"/>
        </w:tabs>
        <w:rPr>
          <w:sz w:val="28"/>
        </w:rPr>
      </w:pPr>
      <w:r w:rsidRPr="008C41D9">
        <w:rPr>
          <w:b/>
          <w:sz w:val="28"/>
          <w:u w:val="single"/>
        </w:rPr>
        <w:t>2</w:t>
      </w:r>
      <w:r w:rsidRPr="008C41D9">
        <w:rPr>
          <w:b/>
          <w:sz w:val="28"/>
          <w:u w:val="single"/>
          <w:vertAlign w:val="superscript"/>
        </w:rPr>
        <w:t>e</w:t>
      </w:r>
      <w:r w:rsidRPr="008C41D9">
        <w:rPr>
          <w:b/>
          <w:sz w:val="28"/>
          <w:u w:val="single"/>
        </w:rPr>
        <w:t xml:space="preserve"> partie :</w:t>
      </w:r>
      <w:r>
        <w:rPr>
          <w:sz w:val="28"/>
        </w:rPr>
        <w:t xml:space="preserve"> Visionner la vi</w:t>
      </w:r>
      <w:r w:rsidR="00D646E9">
        <w:rPr>
          <w:sz w:val="28"/>
        </w:rPr>
        <w:t>d</w:t>
      </w:r>
      <w:r>
        <w:rPr>
          <w:sz w:val="28"/>
        </w:rPr>
        <w:t>éo</w:t>
      </w:r>
      <w:r w:rsidR="00D646E9">
        <w:rPr>
          <w:sz w:val="28"/>
        </w:rPr>
        <w:t xml:space="preserve"> </w:t>
      </w:r>
      <w:r>
        <w:rPr>
          <w:sz w:val="28"/>
        </w:rPr>
        <w:t>suivante sur le calcul de l’aire d’un carré ou d’un rectangle. Cette vidéo est à regarder plusieurs fois afin de bien comprendre la notion.</w:t>
      </w:r>
    </w:p>
    <w:p w:rsidR="008C41D9" w:rsidRDefault="008C41D9" w:rsidP="008C41D9">
      <w:pPr>
        <w:tabs>
          <w:tab w:val="left" w:pos="6120"/>
        </w:tabs>
        <w:jc w:val="center"/>
        <w:rPr>
          <w:sz w:val="28"/>
        </w:rPr>
      </w:pPr>
      <w:hyperlink r:id="rId9" w:history="1">
        <w:r>
          <w:rPr>
            <w:rStyle w:val="Lienhypertexte"/>
          </w:rPr>
          <w:t>https://www.youtube.com/watch?v=QwsgwDTLJB8</w:t>
        </w:r>
      </w:hyperlink>
    </w:p>
    <w:p w:rsidR="00D646E9" w:rsidRDefault="00D646E9" w:rsidP="00695745">
      <w:pPr>
        <w:jc w:val="center"/>
        <w:rPr>
          <w:sz w:val="28"/>
        </w:rPr>
      </w:pPr>
    </w:p>
    <w:p w:rsidR="00D93BAC" w:rsidRPr="00D93BAC" w:rsidRDefault="0065333E" w:rsidP="00695745">
      <w:pPr>
        <w:jc w:val="center"/>
        <w:rPr>
          <w:b/>
          <w:sz w:val="28"/>
        </w:rPr>
      </w:pPr>
      <w:r w:rsidRPr="00D93BAC">
        <w:rPr>
          <w:b/>
          <w:sz w:val="28"/>
        </w:rPr>
        <w:t>Conjugaison</w:t>
      </w:r>
      <w:r w:rsidR="00D646E9" w:rsidRPr="00D93BAC">
        <w:rPr>
          <w:b/>
          <w:sz w:val="28"/>
        </w:rPr>
        <w:t> :</w:t>
      </w:r>
    </w:p>
    <w:p w:rsidR="009B09B1" w:rsidRDefault="00D646E9" w:rsidP="00695745">
      <w:pPr>
        <w:jc w:val="center"/>
        <w:rPr>
          <w:sz w:val="28"/>
        </w:rPr>
      </w:pPr>
      <w:r>
        <w:rPr>
          <w:sz w:val="28"/>
        </w:rPr>
        <w:t xml:space="preserve"> Avant de faire les exercices, il serait bon de regarder une nouvelle fois les vidéos sur le passé composé.</w:t>
      </w:r>
    </w:p>
    <w:p w:rsidR="00695745" w:rsidRDefault="00003BE7" w:rsidP="00695745">
      <w:pPr>
        <w:jc w:val="center"/>
      </w:pPr>
      <w:hyperlink r:id="rId10" w:history="1">
        <w:r w:rsidR="00695745">
          <w:rPr>
            <w:rStyle w:val="Lienhypertexte"/>
          </w:rPr>
          <w:t>https://www.youtube.com/watch?v=dyv7cB2oyMg</w:t>
        </w:r>
      </w:hyperlink>
    </w:p>
    <w:p w:rsidR="00695745" w:rsidRDefault="00695745" w:rsidP="00695745">
      <w:pPr>
        <w:jc w:val="center"/>
      </w:pPr>
    </w:p>
    <w:p w:rsidR="00695745" w:rsidRDefault="00003BE7" w:rsidP="00695745">
      <w:pPr>
        <w:jc w:val="center"/>
        <w:rPr>
          <w:rStyle w:val="Lienhypertexte"/>
        </w:rPr>
      </w:pPr>
      <w:hyperlink r:id="rId11" w:history="1">
        <w:r w:rsidR="00695745">
          <w:rPr>
            <w:rStyle w:val="Lienhypertexte"/>
          </w:rPr>
          <w:t>https://www.youtube.com/watch?v=WrCUwcZIppA</w:t>
        </w:r>
      </w:hyperlink>
    </w:p>
    <w:p w:rsidR="00D646E9" w:rsidRDefault="008C41D9" w:rsidP="00D646E9">
      <w:pPr>
        <w:spacing w:after="0" w:line="240" w:lineRule="auto"/>
        <w:rPr>
          <w:rFonts w:ascii="Maiandra GD" w:eastAsia="Times New Roman" w:hAnsi="Maiandra GD" w:cs="Calibri"/>
          <w:sz w:val="24"/>
          <w:szCs w:val="24"/>
          <w:lang w:eastAsia="fr-FR"/>
        </w:rPr>
      </w:pPr>
      <w:r w:rsidRPr="00D646E9">
        <w:rPr>
          <w:rStyle w:val="Lienhypertexte"/>
          <w:b/>
          <w:color w:val="auto"/>
          <w:sz w:val="28"/>
        </w:rPr>
        <w:t>Exercice CM1 :</w:t>
      </w:r>
      <w:r w:rsidRPr="00D646E9">
        <w:rPr>
          <w:rStyle w:val="Lienhypertexte"/>
          <w:color w:val="auto"/>
          <w:sz w:val="28"/>
          <w:u w:val="none"/>
        </w:rPr>
        <w:t xml:space="preserve"> </w:t>
      </w:r>
      <w:r w:rsidR="00D646E9">
        <w:rPr>
          <w:rFonts w:ascii="Maiandra GD" w:eastAsia="Times New Roman" w:hAnsi="Maiandra GD" w:cs="Calibri"/>
          <w:b/>
          <w:sz w:val="24"/>
          <w:szCs w:val="24"/>
          <w:lang w:eastAsia="fr-FR"/>
        </w:rPr>
        <w:t>1 - Sur ton cahier, recopie uniquement les verbes qui sont conjugués au passé composé de l’indicatif.</w:t>
      </w:r>
    </w:p>
    <w:p w:rsidR="00D646E9" w:rsidRDefault="00D646E9" w:rsidP="00D646E9">
      <w:pPr>
        <w:spacing w:after="0" w:line="240" w:lineRule="auto"/>
        <w:rPr>
          <w:rFonts w:ascii="Maiandra GD" w:eastAsia="Times New Roman" w:hAnsi="Maiandra GD" w:cs="Calibri"/>
          <w:sz w:val="24"/>
          <w:szCs w:val="24"/>
          <w:lang w:eastAsia="fr-FR"/>
        </w:rPr>
      </w:pPr>
      <w:r>
        <w:rPr>
          <w:rFonts w:ascii="Maiandra GD" w:eastAsia="Times New Roman" w:hAnsi="Maiandra GD" w:cs="Calibri"/>
          <w:sz w:val="24"/>
          <w:szCs w:val="24"/>
          <w:lang w:eastAsia="fr-FR"/>
        </w:rPr>
        <w:t>il a vendu - nous gardons - vous êtes partis - tu prêteras - ils ont gardé - j’ai reçu - nous nous promenons - vous avez observé - elle grattait - vous rougîtes - tu as perdu - elles ont grandi - ils regrettaient - je suis monté</w:t>
      </w:r>
    </w:p>
    <w:p w:rsidR="00D646E9" w:rsidRDefault="00D646E9" w:rsidP="00D646E9">
      <w:pPr>
        <w:spacing w:after="0" w:line="240" w:lineRule="auto"/>
        <w:rPr>
          <w:rFonts w:ascii="Maiandra GD" w:eastAsia="Times New Roman" w:hAnsi="Maiandra GD" w:cs="Calibri"/>
          <w:sz w:val="24"/>
          <w:szCs w:val="24"/>
          <w:lang w:eastAsia="fr-FR"/>
        </w:rPr>
      </w:pPr>
    </w:p>
    <w:p w:rsidR="00D646E9" w:rsidRDefault="00D646E9" w:rsidP="00D646E9">
      <w:pPr>
        <w:spacing w:after="0" w:line="240" w:lineRule="auto"/>
        <w:rPr>
          <w:rFonts w:ascii="Maiandra GD" w:eastAsia="Times New Roman" w:hAnsi="Maiandra GD" w:cs="Calibri"/>
          <w:b/>
          <w:sz w:val="24"/>
          <w:szCs w:val="24"/>
          <w:lang w:eastAsia="fr-FR"/>
        </w:rPr>
      </w:pPr>
      <w:r w:rsidRPr="002059FC">
        <w:rPr>
          <w:rFonts w:ascii="Maiandra GD" w:eastAsia="Times New Roman" w:hAnsi="Maiandra GD" w:cs="Calibri"/>
          <w:b/>
          <w:sz w:val="24"/>
          <w:szCs w:val="24"/>
          <w:lang w:eastAsia="fr-FR"/>
        </w:rPr>
        <w:t xml:space="preserve">2 - </w:t>
      </w:r>
      <w:r>
        <w:rPr>
          <w:rFonts w:ascii="Maiandra GD" w:eastAsia="Times New Roman" w:hAnsi="Maiandra GD" w:cs="Calibri"/>
          <w:b/>
          <w:sz w:val="24"/>
          <w:szCs w:val="24"/>
          <w:lang w:eastAsia="fr-FR"/>
        </w:rPr>
        <w:t>Sur ton cahier, recopie les verbes suivants et indique leur infinitif, comme dans l’exemple.</w:t>
      </w:r>
    </w:p>
    <w:p w:rsidR="00D646E9" w:rsidRDefault="00D646E9" w:rsidP="00D646E9">
      <w:pPr>
        <w:spacing w:after="0" w:line="240" w:lineRule="auto"/>
        <w:rPr>
          <w:rFonts w:ascii="Maiandra GD" w:eastAsia="Times New Roman" w:hAnsi="Maiandra GD" w:cs="Calibri"/>
          <w:sz w:val="24"/>
          <w:szCs w:val="24"/>
          <w:lang w:eastAsia="fr-FR"/>
        </w:rPr>
      </w:pPr>
      <w:r>
        <w:rPr>
          <w:rFonts w:ascii="Maiandra GD" w:eastAsia="Times New Roman" w:hAnsi="Maiandra GD" w:cs="Calibri"/>
          <w:i/>
          <w:sz w:val="24"/>
          <w:szCs w:val="24"/>
          <w:u w:val="single"/>
          <w:lang w:eastAsia="fr-FR"/>
        </w:rPr>
        <w:t>Ex</w:t>
      </w:r>
      <w:r>
        <w:rPr>
          <w:rFonts w:ascii="Maiandra GD" w:eastAsia="Times New Roman" w:hAnsi="Maiandra GD" w:cs="Calibri"/>
          <w:i/>
          <w:sz w:val="24"/>
          <w:szCs w:val="24"/>
          <w:lang w:eastAsia="fr-FR"/>
        </w:rPr>
        <w:t xml:space="preserve"> : </w:t>
      </w:r>
      <w:r>
        <w:rPr>
          <w:rFonts w:ascii="Maiandra GD" w:eastAsia="Times New Roman" w:hAnsi="Maiandra GD" w:cs="Calibri"/>
          <w:i/>
          <w:sz w:val="24"/>
          <w:szCs w:val="24"/>
          <w:lang w:eastAsia="fr-FR"/>
        </w:rPr>
        <w:tab/>
        <w:t xml:space="preserve">tu as suivi </w:t>
      </w:r>
      <w:r>
        <w:rPr>
          <w:rFonts w:ascii="Maiandra GD" w:eastAsia="Times New Roman" w:hAnsi="Maiandra GD" w:cs="Calibri"/>
          <w:i/>
          <w:sz w:val="24"/>
          <w:szCs w:val="24"/>
          <w:lang w:eastAsia="fr-FR"/>
        </w:rPr>
        <w:sym w:font="Wingdings 3" w:char="F022"/>
      </w:r>
      <w:r>
        <w:rPr>
          <w:rFonts w:ascii="Maiandra GD" w:eastAsia="Times New Roman" w:hAnsi="Maiandra GD" w:cs="Calibri"/>
          <w:i/>
          <w:sz w:val="24"/>
          <w:szCs w:val="24"/>
          <w:lang w:eastAsia="fr-FR"/>
        </w:rPr>
        <w:t xml:space="preserve"> suivre, </w:t>
      </w:r>
    </w:p>
    <w:p w:rsidR="00D646E9" w:rsidRDefault="00D646E9" w:rsidP="00D646E9">
      <w:pPr>
        <w:spacing w:after="0" w:line="240" w:lineRule="auto"/>
        <w:rPr>
          <w:rFonts w:ascii="Maiandra GD" w:eastAsia="Times New Roman" w:hAnsi="Maiandra GD" w:cs="Calibri"/>
          <w:sz w:val="24"/>
          <w:szCs w:val="24"/>
          <w:lang w:eastAsia="fr-FR"/>
        </w:rPr>
      </w:pPr>
      <w:proofErr w:type="gramStart"/>
      <w:r>
        <w:rPr>
          <w:rFonts w:ascii="Maiandra GD" w:eastAsia="Times New Roman" w:hAnsi="Maiandra GD" w:cs="Calibri"/>
          <w:sz w:val="24"/>
          <w:szCs w:val="24"/>
          <w:lang w:eastAsia="fr-FR"/>
        </w:rPr>
        <w:t>il</w:t>
      </w:r>
      <w:proofErr w:type="gramEnd"/>
      <w:r>
        <w:rPr>
          <w:rFonts w:ascii="Maiandra GD" w:eastAsia="Times New Roman" w:hAnsi="Maiandra GD" w:cs="Calibri"/>
          <w:sz w:val="24"/>
          <w:szCs w:val="24"/>
          <w:lang w:eastAsia="fr-FR"/>
        </w:rPr>
        <w:t xml:space="preserve"> a regardé</w:t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  <w:t>nous avons obéi</w:t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  <w:t>vous êtes venus</w:t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  <w:t>elle a oublié</w:t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</w:p>
    <w:p w:rsidR="00D646E9" w:rsidRDefault="00D646E9" w:rsidP="00D646E9">
      <w:pPr>
        <w:spacing w:after="0" w:line="240" w:lineRule="auto"/>
        <w:rPr>
          <w:rFonts w:ascii="Maiandra GD" w:eastAsia="Times New Roman" w:hAnsi="Maiandra GD" w:cs="Calibri"/>
          <w:sz w:val="24"/>
          <w:szCs w:val="24"/>
          <w:lang w:eastAsia="fr-FR"/>
        </w:rPr>
      </w:pPr>
      <w:proofErr w:type="gramStart"/>
      <w:r>
        <w:rPr>
          <w:rFonts w:ascii="Maiandra GD" w:eastAsia="Times New Roman" w:hAnsi="Maiandra GD" w:cs="Calibri"/>
          <w:sz w:val="24"/>
          <w:szCs w:val="24"/>
          <w:lang w:eastAsia="fr-FR"/>
        </w:rPr>
        <w:t>j’ai</w:t>
      </w:r>
      <w:proofErr w:type="gramEnd"/>
      <w:r>
        <w:rPr>
          <w:rFonts w:ascii="Maiandra GD" w:eastAsia="Times New Roman" w:hAnsi="Maiandra GD" w:cs="Calibri"/>
          <w:sz w:val="24"/>
          <w:szCs w:val="24"/>
          <w:lang w:eastAsia="fr-FR"/>
        </w:rPr>
        <w:t xml:space="preserve"> voulu</w:t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  <w:t>tu as été</w:t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  <w:t>ils ont pris</w:t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</w:r>
      <w:r>
        <w:rPr>
          <w:rFonts w:ascii="Maiandra GD" w:eastAsia="Times New Roman" w:hAnsi="Maiandra GD" w:cs="Calibri"/>
          <w:sz w:val="24"/>
          <w:szCs w:val="24"/>
          <w:lang w:eastAsia="fr-FR"/>
        </w:rPr>
        <w:tab/>
        <w:t>tu as remarqué</w:t>
      </w:r>
    </w:p>
    <w:p w:rsidR="008C41D9" w:rsidRDefault="008C41D9" w:rsidP="008C41D9">
      <w:pPr>
        <w:rPr>
          <w:rStyle w:val="Lienhypertexte"/>
          <w:color w:val="auto"/>
          <w:sz w:val="24"/>
          <w:u w:val="none"/>
        </w:rPr>
      </w:pPr>
    </w:p>
    <w:p w:rsidR="00C6077E" w:rsidRPr="00C6077E" w:rsidRDefault="00C6077E" w:rsidP="00C6077E">
      <w:pPr>
        <w:rPr>
          <w:sz w:val="24"/>
        </w:rPr>
      </w:pPr>
      <w:r w:rsidRPr="00D646E9">
        <w:rPr>
          <w:b/>
          <w:sz w:val="28"/>
          <w:u w:val="single"/>
        </w:rPr>
        <w:lastRenderedPageBreak/>
        <w:t>Exercice Cm2 :</w:t>
      </w:r>
      <w:r w:rsidRPr="00D646E9">
        <w:rPr>
          <w:sz w:val="28"/>
        </w:rPr>
        <w:t xml:space="preserve"> </w:t>
      </w:r>
      <w:r>
        <w:rPr>
          <w:rFonts w:ascii="Maiandra GD" w:eastAsia="Times New Roman" w:hAnsi="Maiandra GD" w:cs="Calibri"/>
          <w:b/>
          <w:sz w:val="24"/>
          <w:szCs w:val="24"/>
          <w:lang w:eastAsia="fr-FR"/>
        </w:rPr>
        <w:t>Sur ton cahier, recopie les verbes conjugués au passé composé de l’indicatif puis indique leur infinitif, comme dans l’exemple</w:t>
      </w:r>
    </w:p>
    <w:p w:rsidR="00C6077E" w:rsidRPr="00B76B7A" w:rsidRDefault="00C6077E" w:rsidP="00C6077E">
      <w:pPr>
        <w:spacing w:after="0" w:line="240" w:lineRule="auto"/>
        <w:rPr>
          <w:rFonts w:ascii="Maiandra GD" w:eastAsia="Times New Roman" w:hAnsi="Maiandra GD" w:cs="Calibri"/>
          <w:i/>
          <w:sz w:val="24"/>
          <w:szCs w:val="24"/>
          <w:lang w:eastAsia="fr-FR"/>
        </w:rPr>
      </w:pPr>
      <w:r w:rsidRPr="00B76B7A">
        <w:rPr>
          <w:rFonts w:ascii="Maiandra GD" w:eastAsia="Times New Roman" w:hAnsi="Maiandra GD" w:cs="Calibri"/>
          <w:i/>
          <w:sz w:val="24"/>
          <w:szCs w:val="24"/>
          <w:u w:val="single"/>
          <w:lang w:eastAsia="fr-FR"/>
        </w:rPr>
        <w:t>Ex</w:t>
      </w:r>
      <w:r w:rsidRPr="00B76B7A">
        <w:rPr>
          <w:rFonts w:ascii="Maiandra GD" w:eastAsia="Times New Roman" w:hAnsi="Maiandra GD" w:cs="Calibri"/>
          <w:i/>
          <w:sz w:val="24"/>
          <w:szCs w:val="24"/>
          <w:lang w:eastAsia="fr-FR"/>
        </w:rPr>
        <w:t xml:space="preserve"> : a mis </w:t>
      </w:r>
      <w:r w:rsidRPr="00B76B7A">
        <w:rPr>
          <w:rFonts w:ascii="Maiandra GD" w:eastAsia="Times New Roman" w:hAnsi="Maiandra GD" w:cs="Calibri"/>
          <w:i/>
          <w:sz w:val="24"/>
          <w:szCs w:val="24"/>
          <w:lang w:eastAsia="fr-FR"/>
        </w:rPr>
        <w:sym w:font="Wingdings 3" w:char="F022"/>
      </w:r>
      <w:r w:rsidRPr="00B76B7A">
        <w:rPr>
          <w:rFonts w:ascii="Maiandra GD" w:eastAsia="Times New Roman" w:hAnsi="Maiandra GD" w:cs="Calibri"/>
          <w:i/>
          <w:sz w:val="24"/>
          <w:szCs w:val="24"/>
          <w:lang w:eastAsia="fr-FR"/>
        </w:rPr>
        <w:t xml:space="preserve"> mettre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9"/>
        <w:gridCol w:w="3609"/>
      </w:tblGrid>
      <w:tr w:rsidR="00C6077E" w:rsidRPr="00A44CC1" w:rsidTr="001E4A92">
        <w:trPr>
          <w:jc w:val="center"/>
        </w:trPr>
        <w:tc>
          <w:tcPr>
            <w:tcW w:w="3609" w:type="dxa"/>
          </w:tcPr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a mis le café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Dans la tasse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a mis le lait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Dans la tasse de café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a mis le sucre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Dans le café au lait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Avec la petite cuiller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a tourné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a bu le café au lait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Et il a reposé la tasse</w:t>
            </w:r>
          </w:p>
        </w:tc>
        <w:tc>
          <w:tcPr>
            <w:tcW w:w="3609" w:type="dxa"/>
          </w:tcPr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Sans me parler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a allumé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Une cigarette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a fait des ronds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Avec la fumée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a mis les cendres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Dans le cendrier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Sans me parler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Sans me regarder</w:t>
            </w:r>
          </w:p>
          <w:p w:rsidR="00C6077E" w:rsidRPr="00B76B7A" w:rsidRDefault="00C6077E" w:rsidP="001E4A92">
            <w:pPr>
              <w:jc w:val="center"/>
              <w:rPr>
                <w:rFonts w:ascii="Maiandra GD" w:hAnsi="Maiandra GD"/>
                <w:sz w:val="28"/>
                <w:szCs w:val="28"/>
              </w:rPr>
            </w:pPr>
            <w:r w:rsidRPr="00B76B7A">
              <w:rPr>
                <w:rFonts w:ascii="Maiandra GD" w:hAnsi="Maiandra GD"/>
                <w:sz w:val="28"/>
                <w:szCs w:val="28"/>
              </w:rPr>
              <w:t>Il s’est levé</w:t>
            </w:r>
          </w:p>
        </w:tc>
      </w:tr>
    </w:tbl>
    <w:p w:rsidR="00D93BAC" w:rsidRDefault="00D93BAC" w:rsidP="00D93BAC">
      <w:pPr>
        <w:rPr>
          <w:sz w:val="36"/>
        </w:rPr>
      </w:pPr>
    </w:p>
    <w:p w:rsidR="00B74016" w:rsidRPr="003B0BC6" w:rsidRDefault="00B74016" w:rsidP="00D93BAC">
      <w:pPr>
        <w:jc w:val="center"/>
        <w:rPr>
          <w:sz w:val="36"/>
        </w:rPr>
      </w:pPr>
      <w:r w:rsidRPr="003B0BC6">
        <w:rPr>
          <w:sz w:val="36"/>
        </w:rPr>
        <w:t>Sciences</w:t>
      </w:r>
    </w:p>
    <w:p w:rsidR="00D93BAC" w:rsidRDefault="00D93BAC" w:rsidP="00D93BAC">
      <w:r w:rsidRPr="00D93BAC">
        <w:rPr>
          <w:sz w:val="24"/>
        </w:rPr>
        <w:t xml:space="preserve">Ce sont des exercices sur la reproduction asexuée d’une plante. Pour rappel, vous pouvez regarder à nouveau la vidéo suivante : </w:t>
      </w:r>
      <w:hyperlink r:id="rId12" w:history="1">
        <w:r>
          <w:rPr>
            <w:rStyle w:val="Lienhypertexte"/>
          </w:rPr>
          <w:t>https://www.youtube.com/watch?v=JkzpIQzvw2I</w:t>
        </w:r>
      </w:hyperlink>
    </w:p>
    <w:p w:rsidR="009B09B1" w:rsidRDefault="009B09B1" w:rsidP="00DE0759">
      <w:pPr>
        <w:jc w:val="center"/>
        <w:rPr>
          <w:sz w:val="24"/>
        </w:rPr>
      </w:pPr>
      <w:r>
        <w:rPr>
          <w:sz w:val="24"/>
        </w:rPr>
        <w:t xml:space="preserve"> </w:t>
      </w:r>
    </w:p>
    <w:p w:rsidR="00D646E9" w:rsidRPr="00D92649" w:rsidRDefault="00D646E9" w:rsidP="00D93BAC">
      <w:pPr>
        <w:jc w:val="center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3D8B5544" wp14:editId="347D23FD">
            <wp:extent cx="6819900" cy="25622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638" t="19619" r="21747" b="41898"/>
                    <a:stretch/>
                  </pic:blipFill>
                  <pic:spPr bwMode="auto">
                    <a:xfrm>
                      <a:off x="0" y="0"/>
                      <a:ext cx="6820517" cy="256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649" w:rsidRDefault="00D93BAC" w:rsidP="00D93BAC">
      <w:pPr>
        <w:jc w:val="center"/>
        <w:rPr>
          <w:sz w:val="24"/>
        </w:rPr>
      </w:pPr>
      <w:r>
        <w:rPr>
          <w:sz w:val="24"/>
        </w:rPr>
        <w:t xml:space="preserve">Voici deux images de végétaux. </w:t>
      </w:r>
    </w:p>
    <w:p w:rsidR="00D93BAC" w:rsidRDefault="00D93BAC" w:rsidP="00D93BAC">
      <w:pPr>
        <w:pStyle w:val="Paragraphedeliste"/>
        <w:numPr>
          <w:ilvl w:val="0"/>
          <w:numId w:val="11"/>
        </w:numPr>
        <w:jc w:val="center"/>
        <w:rPr>
          <w:sz w:val="24"/>
        </w:rPr>
      </w:pPr>
      <w:r>
        <w:rPr>
          <w:sz w:val="24"/>
        </w:rPr>
        <w:t>Que représentent-elles ? _________________________________________________________________________________________________________________________________________________________________</w:t>
      </w:r>
    </w:p>
    <w:p w:rsidR="00D93BAC" w:rsidRDefault="00D93BAC" w:rsidP="00D93BAC">
      <w:pPr>
        <w:pStyle w:val="Paragraphedeliste"/>
        <w:numPr>
          <w:ilvl w:val="0"/>
          <w:numId w:val="11"/>
        </w:numPr>
        <w:jc w:val="center"/>
        <w:rPr>
          <w:sz w:val="24"/>
        </w:rPr>
      </w:pPr>
      <w:r>
        <w:rPr>
          <w:sz w:val="24"/>
        </w:rPr>
        <w:t xml:space="preserve">Quels sont les points communs entre ces deux images ? </w:t>
      </w:r>
      <w:r>
        <w:rPr>
          <w:sz w:val="24"/>
        </w:rPr>
        <w:t>__________________________________________________________________________________________________________________________________________________________________</w:t>
      </w:r>
    </w:p>
    <w:p w:rsidR="00D93BAC" w:rsidRDefault="00D93BAC" w:rsidP="00D93BAC">
      <w:pPr>
        <w:pStyle w:val="Paragraphedeliste"/>
        <w:numPr>
          <w:ilvl w:val="0"/>
          <w:numId w:val="11"/>
        </w:numPr>
        <w:jc w:val="center"/>
        <w:rPr>
          <w:sz w:val="24"/>
        </w:rPr>
      </w:pPr>
      <w:r>
        <w:rPr>
          <w:sz w:val="24"/>
        </w:rPr>
        <w:t xml:space="preserve">Comment la plante fait-elle pour se reproduire, pour créer une nouvelle plante ? </w:t>
      </w:r>
    </w:p>
    <w:p w:rsidR="00D93BAC" w:rsidRDefault="00D93BAC" w:rsidP="00D93BAC">
      <w:pPr>
        <w:pStyle w:val="Paragraphedeliste"/>
        <w:ind w:left="0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</w:t>
      </w:r>
    </w:p>
    <w:p w:rsidR="00D93BAC" w:rsidRDefault="00D93BAC" w:rsidP="00D93BAC">
      <w:pPr>
        <w:pStyle w:val="Paragraphedeliste"/>
        <w:rPr>
          <w:sz w:val="24"/>
        </w:rPr>
      </w:pPr>
    </w:p>
    <w:p w:rsidR="00D93BAC" w:rsidRDefault="00D93BAC" w:rsidP="00D93BAC">
      <w:pPr>
        <w:pStyle w:val="Paragraphedeliste"/>
        <w:ind w:left="0"/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A44FF49" wp14:editId="2F013CD0">
            <wp:extent cx="6677025" cy="223132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491" t="24459" r="20600" b="39948"/>
                    <a:stretch/>
                  </pic:blipFill>
                  <pic:spPr bwMode="auto">
                    <a:xfrm>
                      <a:off x="0" y="0"/>
                      <a:ext cx="6707522" cy="224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BAC" w:rsidRDefault="00D93BAC" w:rsidP="00D93BAC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Quel est le nom de cette plante ? </w:t>
      </w:r>
      <w:r>
        <w:rPr>
          <w:sz w:val="24"/>
        </w:rPr>
        <w:t>__________________________________________________________________________________________________________________________________________________________________</w:t>
      </w:r>
    </w:p>
    <w:p w:rsidR="00D93BAC" w:rsidRDefault="00D93BAC" w:rsidP="00D93BAC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sz w:val="24"/>
        </w:rPr>
        <w:t>Qu’est-ce qu’un tubercule ? (ça peut être votre définition ou la définition du dictionnaire)</w:t>
      </w:r>
      <w:r w:rsidRPr="00D93BAC">
        <w:rPr>
          <w:sz w:val="24"/>
        </w:rPr>
        <w:t xml:space="preserve"> </w:t>
      </w:r>
      <w:r>
        <w:rPr>
          <w:sz w:val="24"/>
        </w:rPr>
        <w:t>__________________________________________________________________________________________________________________________________________________________________</w:t>
      </w:r>
    </w:p>
    <w:p w:rsidR="00D93BAC" w:rsidRDefault="00D93BAC" w:rsidP="00D93BAC">
      <w:pPr>
        <w:pStyle w:val="Paragraphedeliste"/>
        <w:numPr>
          <w:ilvl w:val="0"/>
          <w:numId w:val="12"/>
        </w:numPr>
        <w:rPr>
          <w:sz w:val="24"/>
        </w:rPr>
      </w:pPr>
      <w:r>
        <w:rPr>
          <w:sz w:val="24"/>
        </w:rPr>
        <w:t xml:space="preserve">Comment la plante se reproduit-elle ? </w:t>
      </w:r>
      <w:r>
        <w:rPr>
          <w:sz w:val="24"/>
        </w:rPr>
        <w:t>__________________________________________________________________________________________________________________________________________________________________</w:t>
      </w:r>
    </w:p>
    <w:p w:rsidR="00D93BAC" w:rsidRPr="00D93BAC" w:rsidRDefault="00D93BAC" w:rsidP="00D93BAC">
      <w:pPr>
        <w:pStyle w:val="Paragraphedeliste"/>
        <w:rPr>
          <w:sz w:val="24"/>
        </w:rPr>
      </w:pPr>
    </w:p>
    <w:sectPr w:rsidR="00D93BAC" w:rsidRPr="00D93BAC" w:rsidSect="00DE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90E80"/>
    <w:multiLevelType w:val="hybridMultilevel"/>
    <w:tmpl w:val="D70C8E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23AA7"/>
    <w:multiLevelType w:val="hybridMultilevel"/>
    <w:tmpl w:val="D41E17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B69E4"/>
    <w:multiLevelType w:val="hybridMultilevel"/>
    <w:tmpl w:val="16E6FDF0"/>
    <w:lvl w:ilvl="0" w:tplc="4794513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C71E77"/>
    <w:multiLevelType w:val="hybridMultilevel"/>
    <w:tmpl w:val="BF26A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86186C"/>
    <w:multiLevelType w:val="hybridMultilevel"/>
    <w:tmpl w:val="F738B64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40910"/>
    <w:multiLevelType w:val="hybridMultilevel"/>
    <w:tmpl w:val="BC1AC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17B7B"/>
    <w:multiLevelType w:val="hybridMultilevel"/>
    <w:tmpl w:val="45D0C0F6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79921BE"/>
    <w:multiLevelType w:val="hybridMultilevel"/>
    <w:tmpl w:val="62941BC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0"/>
  </w:num>
  <w:num w:numId="6">
    <w:abstractNumId w:val="9"/>
  </w:num>
  <w:num w:numId="7">
    <w:abstractNumId w:val="11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03BE7"/>
    <w:rsid w:val="0001284F"/>
    <w:rsid w:val="000B0756"/>
    <w:rsid w:val="002906AA"/>
    <w:rsid w:val="00307E9B"/>
    <w:rsid w:val="00393B33"/>
    <w:rsid w:val="003B0BC6"/>
    <w:rsid w:val="003E2728"/>
    <w:rsid w:val="004E2CE6"/>
    <w:rsid w:val="004F044E"/>
    <w:rsid w:val="00544DDC"/>
    <w:rsid w:val="0065333E"/>
    <w:rsid w:val="00695745"/>
    <w:rsid w:val="006B142A"/>
    <w:rsid w:val="006C3380"/>
    <w:rsid w:val="006E1C25"/>
    <w:rsid w:val="00867779"/>
    <w:rsid w:val="008C41D9"/>
    <w:rsid w:val="008F230F"/>
    <w:rsid w:val="008F63FC"/>
    <w:rsid w:val="009508C0"/>
    <w:rsid w:val="00972BA4"/>
    <w:rsid w:val="009B09B1"/>
    <w:rsid w:val="00A0794D"/>
    <w:rsid w:val="00A50F1B"/>
    <w:rsid w:val="00AA26CA"/>
    <w:rsid w:val="00B74016"/>
    <w:rsid w:val="00BA6BAE"/>
    <w:rsid w:val="00C02F0F"/>
    <w:rsid w:val="00C6077E"/>
    <w:rsid w:val="00CC4669"/>
    <w:rsid w:val="00D042F6"/>
    <w:rsid w:val="00D17212"/>
    <w:rsid w:val="00D646E9"/>
    <w:rsid w:val="00D92649"/>
    <w:rsid w:val="00D93BAC"/>
    <w:rsid w:val="00DB296D"/>
    <w:rsid w:val="00DE0759"/>
    <w:rsid w:val="00E228B0"/>
    <w:rsid w:val="00E55D62"/>
    <w:rsid w:val="00F0798E"/>
    <w:rsid w:val="00F23E5F"/>
    <w:rsid w:val="00F9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BA6B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JkzpIQzvw2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WrCUwcZIppA" TargetMode="External"/><Relationship Id="rId5" Type="http://schemas.openxmlformats.org/officeDocument/2006/relationships/hyperlink" Target="https://www.youtube.com/watch?v=VjojOtTBbl4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dyv7cB2oyM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wsgwDTLJB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1243</TotalTime>
  <Pages>5</Pages>
  <Words>827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3</cp:revision>
  <dcterms:created xsi:type="dcterms:W3CDTF">2020-04-12T10:44:00Z</dcterms:created>
  <dcterms:modified xsi:type="dcterms:W3CDTF">2020-04-13T07:34:00Z</dcterms:modified>
</cp:coreProperties>
</file>