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8F" w:rsidRDefault="00E338D7">
      <w:r>
        <w:t xml:space="preserve">Chers parents et mes chers élèves, </w:t>
      </w:r>
    </w:p>
    <w:p w:rsidR="00762396" w:rsidRDefault="006D7CB9">
      <w:r>
        <w:t xml:space="preserve">Vous pouvez me contacter sur mes boîtes mails suivantes : </w:t>
      </w:r>
      <w:hyperlink r:id="rId7" w:history="1">
        <w:r w:rsidRPr="00185CED">
          <w:rPr>
            <w:rStyle w:val="Lienhypertexte"/>
          </w:rPr>
          <w:t>amandine.pouilloux@ac-poitiers.fr</w:t>
        </w:r>
      </w:hyperlink>
      <w:r>
        <w:t xml:space="preserve"> ou </w:t>
      </w:r>
      <w:hyperlink r:id="rId8" w:history="1">
        <w:r w:rsidRPr="00185CED">
          <w:rPr>
            <w:rStyle w:val="Lienhypertexte"/>
          </w:rPr>
          <w:t>a.pouilloux@laposte.net</w:t>
        </w:r>
      </w:hyperlink>
      <w:r>
        <w:t xml:space="preserve"> </w:t>
      </w:r>
    </w:p>
    <w:p w:rsidR="006D7CB9" w:rsidRDefault="00762396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Voici le travail du Lundi 4 mai </w:t>
      </w:r>
      <w:r w:rsidR="006D7CB9" w:rsidRPr="006D7CB9">
        <w:rPr>
          <w:b/>
          <w:sz w:val="28"/>
          <w:u w:val="single"/>
        </w:rPr>
        <w:t xml:space="preserve">: </w:t>
      </w:r>
      <w:r w:rsidR="00C62EC4">
        <w:rPr>
          <w:b/>
          <w:sz w:val="28"/>
          <w:u w:val="single"/>
        </w:rPr>
        <w:t xml:space="preserve">Rendez-vous lundi matin pour une classe virtuelle. </w:t>
      </w:r>
    </w:p>
    <w:p w:rsidR="006D7CB9" w:rsidRDefault="006D7CB9" w:rsidP="00CE5F09">
      <w:pPr>
        <w:jc w:val="center"/>
        <w:rPr>
          <w:sz w:val="24"/>
        </w:rPr>
      </w:pPr>
      <w:r>
        <w:rPr>
          <w:sz w:val="28"/>
        </w:rPr>
        <w:t>Rituels :</w:t>
      </w:r>
      <w:r>
        <w:rPr>
          <w:sz w:val="24"/>
        </w:rPr>
        <w:t xml:space="preserve"> sur le cahier vert</w:t>
      </w:r>
    </w:p>
    <w:p w:rsidR="00DD4373" w:rsidRDefault="006D7CB9" w:rsidP="00DD4373">
      <w:pPr>
        <w:rPr>
          <w:b/>
        </w:rPr>
      </w:pPr>
      <w:r w:rsidRPr="00CE5F09">
        <w:rPr>
          <w:color w:val="FF0000"/>
        </w:rPr>
        <w:t xml:space="preserve">Grammaire : </w:t>
      </w:r>
      <w:r w:rsidR="00DD4373">
        <w:t xml:space="preserve">Grammaire : </w:t>
      </w:r>
      <w:r w:rsidR="00762396">
        <w:rPr>
          <w:b/>
        </w:rPr>
        <w:t xml:space="preserve">le complément de verbe. </w:t>
      </w:r>
    </w:p>
    <w:p w:rsidR="00762396" w:rsidRDefault="00762396" w:rsidP="00DD4373">
      <w:pPr>
        <w:rPr>
          <w:b/>
        </w:rPr>
      </w:pPr>
      <w:r>
        <w:rPr>
          <w:b/>
        </w:rPr>
        <w:t xml:space="preserve">Avant de réaliser l’exercice, regarde bien cette vidéo : </w:t>
      </w:r>
      <w:hyperlink r:id="rId9" w:history="1">
        <w:r>
          <w:rPr>
            <w:rStyle w:val="Lienhypertexte"/>
          </w:rPr>
          <w:t>https://www.youtube.com/watch?v=-AVhLOD9DY8</w:t>
        </w:r>
      </w:hyperlink>
    </w:p>
    <w:p w:rsidR="00762396" w:rsidRDefault="00762396" w:rsidP="00762396">
      <w:pPr>
        <w:pStyle w:val="TableContents"/>
        <w:rPr>
          <w:u w:val="single"/>
        </w:rPr>
      </w:pPr>
      <w:r>
        <w:rPr>
          <w:u w:val="single"/>
        </w:rPr>
        <w:t>Souligne en orange les compléments du verbe.</w:t>
      </w:r>
    </w:p>
    <w:p w:rsidR="00762396" w:rsidRDefault="00762396" w:rsidP="00762396">
      <w:pPr>
        <w:pStyle w:val="TableContents"/>
        <w:rPr>
          <w:u w:val="single"/>
        </w:rPr>
      </w:pPr>
    </w:p>
    <w:p w:rsidR="00762396" w:rsidRDefault="00762396" w:rsidP="00762396">
      <w:pPr>
        <w:pStyle w:val="TableContents"/>
        <w:numPr>
          <w:ilvl w:val="0"/>
          <w:numId w:val="12"/>
        </w:numPr>
      </w:pPr>
      <w:r>
        <w:t>Dans la maison, mon frère arrose les plantes vertes.</w:t>
      </w:r>
    </w:p>
    <w:p w:rsidR="00762396" w:rsidRDefault="00762396" w:rsidP="00762396">
      <w:pPr>
        <w:pStyle w:val="TableContents"/>
        <w:numPr>
          <w:ilvl w:val="0"/>
          <w:numId w:val="12"/>
        </w:numPr>
      </w:pPr>
      <w:r>
        <w:t>Hier, tu n'as pas rangé ta trousse dans ton casier.</w:t>
      </w:r>
    </w:p>
    <w:p w:rsidR="00762396" w:rsidRDefault="00762396" w:rsidP="00762396">
      <w:pPr>
        <w:pStyle w:val="TableContents"/>
        <w:numPr>
          <w:ilvl w:val="0"/>
          <w:numId w:val="12"/>
        </w:numPr>
      </w:pPr>
      <w:r>
        <w:t>Pour dimanche, je cuisinerai un cassoulet.</w:t>
      </w:r>
    </w:p>
    <w:p w:rsidR="00762396" w:rsidRDefault="00762396" w:rsidP="00762396">
      <w:pPr>
        <w:pStyle w:val="TableContents"/>
        <w:numPr>
          <w:ilvl w:val="0"/>
          <w:numId w:val="12"/>
        </w:numPr>
      </w:pPr>
      <w:r>
        <w:t>J'ai trouvé un trèfle à 4 feuilles.</w:t>
      </w:r>
    </w:p>
    <w:p w:rsidR="00762396" w:rsidRPr="00933EEA" w:rsidRDefault="00762396" w:rsidP="00762396">
      <w:pPr>
        <w:pStyle w:val="Paragraphedeliste"/>
        <w:numPr>
          <w:ilvl w:val="0"/>
          <w:numId w:val="12"/>
        </w:numPr>
        <w:rPr>
          <w:b/>
        </w:rPr>
      </w:pPr>
      <w:r w:rsidRPr="00933EEA">
        <w:rPr>
          <w:sz w:val="24"/>
          <w:szCs w:val="24"/>
        </w:rPr>
        <w:t>Le garagiste réparera la voiture dans la semaine.</w:t>
      </w:r>
    </w:p>
    <w:p w:rsidR="006D7CB9" w:rsidRDefault="006D7CB9">
      <w:pPr>
        <w:rPr>
          <w:sz w:val="24"/>
        </w:rPr>
      </w:pPr>
      <w:r w:rsidRPr="00CE5F09">
        <w:rPr>
          <w:color w:val="FF0000"/>
          <w:sz w:val="24"/>
        </w:rPr>
        <w:t>Calculs </w:t>
      </w:r>
      <w:r>
        <w:rPr>
          <w:sz w:val="24"/>
        </w:rPr>
        <w:t>: à poser et résoudre sur le cahier vert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D7CB9" w:rsidTr="00DD4373">
        <w:tc>
          <w:tcPr>
            <w:tcW w:w="4248" w:type="dxa"/>
          </w:tcPr>
          <w:p w:rsidR="006D7CB9" w:rsidRDefault="006D7CB9">
            <w:pPr>
              <w:rPr>
                <w:sz w:val="24"/>
              </w:rPr>
            </w:pPr>
            <w:r>
              <w:rPr>
                <w:sz w:val="24"/>
              </w:rPr>
              <w:t>Cm1</w:t>
            </w:r>
          </w:p>
          <w:p w:rsidR="006D7CB9" w:rsidRDefault="006D7CB9">
            <w:pPr>
              <w:rPr>
                <w:sz w:val="24"/>
              </w:rPr>
            </w:pPr>
          </w:p>
          <w:p w:rsidR="006D7CB9" w:rsidRDefault="00762396">
            <w:pPr>
              <w:rPr>
                <w:sz w:val="24"/>
              </w:rPr>
            </w:pPr>
            <w:r>
              <w:rPr>
                <w:sz w:val="24"/>
              </w:rPr>
              <w:t>27 536 – 2 581</w:t>
            </w:r>
            <w:r w:rsidR="006D7CB9">
              <w:rPr>
                <w:sz w:val="24"/>
              </w:rPr>
              <w:t xml:space="preserve"> = </w:t>
            </w:r>
          </w:p>
          <w:p w:rsidR="006D7CB9" w:rsidRDefault="00762396">
            <w:pPr>
              <w:rPr>
                <w:sz w:val="24"/>
              </w:rPr>
            </w:pPr>
            <w:r>
              <w:rPr>
                <w:sz w:val="24"/>
              </w:rPr>
              <w:t>456 820  - 42 853</w:t>
            </w:r>
            <w:r w:rsidR="006D7CB9">
              <w:rPr>
                <w:sz w:val="24"/>
              </w:rPr>
              <w:t xml:space="preserve"> = </w:t>
            </w:r>
          </w:p>
          <w:p w:rsidR="006D7CB9" w:rsidRDefault="00762396">
            <w:pPr>
              <w:rPr>
                <w:sz w:val="24"/>
              </w:rPr>
            </w:pPr>
            <w:r>
              <w:rPr>
                <w:sz w:val="24"/>
              </w:rPr>
              <w:t xml:space="preserve">2 526 </w:t>
            </w:r>
            <w:r w:rsidR="004273AE">
              <w:rPr>
                <w:sz w:val="24"/>
              </w:rPr>
              <w:t xml:space="preserve">+ </w:t>
            </w:r>
            <w:r>
              <w:rPr>
                <w:sz w:val="24"/>
              </w:rPr>
              <w:t>2 236 + 952 + 45</w:t>
            </w:r>
            <w:r w:rsidR="00CE5F09">
              <w:rPr>
                <w:sz w:val="24"/>
              </w:rPr>
              <w:t xml:space="preserve"> = </w:t>
            </w:r>
          </w:p>
          <w:p w:rsidR="00CE5F09" w:rsidRDefault="00762396">
            <w:pPr>
              <w:rPr>
                <w:sz w:val="24"/>
              </w:rPr>
            </w:pPr>
            <w:r>
              <w:rPr>
                <w:sz w:val="24"/>
              </w:rPr>
              <w:t xml:space="preserve">29 536 + 16 005 + 15 369 </w:t>
            </w:r>
            <w:r w:rsidR="00CE5F09">
              <w:rPr>
                <w:sz w:val="24"/>
              </w:rPr>
              <w:t>=</w:t>
            </w:r>
          </w:p>
        </w:tc>
        <w:tc>
          <w:tcPr>
            <w:tcW w:w="4814" w:type="dxa"/>
          </w:tcPr>
          <w:p w:rsidR="006D7CB9" w:rsidRDefault="00CE5F09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  <w:p w:rsidR="00CE5F09" w:rsidRDefault="00CE5F09">
            <w:pPr>
              <w:rPr>
                <w:sz w:val="24"/>
              </w:rPr>
            </w:pPr>
          </w:p>
          <w:p w:rsidR="00CE5F09" w:rsidRDefault="00762396">
            <w:pPr>
              <w:rPr>
                <w:sz w:val="24"/>
              </w:rPr>
            </w:pPr>
            <w:r>
              <w:rPr>
                <w:sz w:val="24"/>
              </w:rPr>
              <w:t>336 552 – 96 827</w:t>
            </w:r>
            <w:r w:rsidR="00CE5F09">
              <w:rPr>
                <w:sz w:val="24"/>
              </w:rPr>
              <w:t xml:space="preserve"> = </w:t>
            </w:r>
          </w:p>
          <w:p w:rsidR="00CE5F09" w:rsidRDefault="00762396">
            <w:pPr>
              <w:rPr>
                <w:sz w:val="24"/>
              </w:rPr>
            </w:pPr>
            <w:r>
              <w:rPr>
                <w:sz w:val="24"/>
              </w:rPr>
              <w:t>63 400 529 – 38 456 200</w:t>
            </w:r>
            <w:r w:rsidR="00CE5F09">
              <w:rPr>
                <w:sz w:val="24"/>
              </w:rPr>
              <w:t xml:space="preserve"> =</w:t>
            </w:r>
          </w:p>
          <w:p w:rsidR="00CE5F09" w:rsidRDefault="00762396">
            <w:pPr>
              <w:rPr>
                <w:sz w:val="24"/>
              </w:rPr>
            </w:pPr>
            <w:r>
              <w:rPr>
                <w:sz w:val="24"/>
              </w:rPr>
              <w:t>369 522 + 78 554 + 25 825 + 533 + 364 + 94</w:t>
            </w:r>
            <w:r w:rsidR="00CE5F09">
              <w:rPr>
                <w:sz w:val="24"/>
              </w:rPr>
              <w:t xml:space="preserve"> = </w:t>
            </w:r>
          </w:p>
          <w:p w:rsidR="00CE5F09" w:rsidRDefault="00762396">
            <w:pPr>
              <w:rPr>
                <w:sz w:val="24"/>
              </w:rPr>
            </w:pPr>
            <w:r>
              <w:rPr>
                <w:sz w:val="24"/>
              </w:rPr>
              <w:t>62 025 753 + 29 536 753 + 8 569 400</w:t>
            </w:r>
            <w:r w:rsidR="00DD4373">
              <w:rPr>
                <w:sz w:val="24"/>
              </w:rPr>
              <w:t xml:space="preserve"> = </w:t>
            </w:r>
          </w:p>
        </w:tc>
      </w:tr>
    </w:tbl>
    <w:p w:rsidR="006D7CB9" w:rsidRDefault="006D7CB9">
      <w:pPr>
        <w:rPr>
          <w:sz w:val="24"/>
        </w:rPr>
      </w:pPr>
    </w:p>
    <w:p w:rsidR="00762396" w:rsidRDefault="00015067" w:rsidP="00762396">
      <w:pPr>
        <w:rPr>
          <w:color w:val="FF0000"/>
          <w:sz w:val="24"/>
        </w:rPr>
      </w:pPr>
      <w:r w:rsidRPr="00F91524">
        <w:rPr>
          <w:color w:val="FF0000"/>
          <w:sz w:val="24"/>
          <w:u w:val="single"/>
        </w:rPr>
        <w:t>Anglais</w:t>
      </w:r>
      <w:r w:rsidRPr="00CE5F09">
        <w:rPr>
          <w:color w:val="FF0000"/>
          <w:sz w:val="24"/>
        </w:rPr>
        <w:t> :</w:t>
      </w:r>
      <w:r w:rsidR="00762396">
        <w:rPr>
          <w:color w:val="FF0000"/>
          <w:sz w:val="24"/>
        </w:rPr>
        <w:t xml:space="preserve"> Nous commençons une nouvelle séquence sur l’alphabet en anglais. Je vous propose donc de regarder cette vidéo plusieurs fois (au moins 2) pour commencer à retenir cet alphabet. </w:t>
      </w:r>
    </w:p>
    <w:p w:rsidR="00762396" w:rsidRDefault="00AA61F0" w:rsidP="00762396">
      <w:pPr>
        <w:jc w:val="center"/>
        <w:rPr>
          <w:sz w:val="24"/>
        </w:rPr>
      </w:pPr>
      <w:hyperlink r:id="rId10" w:history="1">
        <w:r w:rsidR="00762396">
          <w:rPr>
            <w:rStyle w:val="Lienhypertexte"/>
          </w:rPr>
          <w:t>https://www.youtube.com/watch?v=4_hgFcLM9Rg</w:t>
        </w:r>
      </w:hyperlink>
    </w:p>
    <w:p w:rsidR="00CE5F09" w:rsidRDefault="00CE5F09">
      <w:pPr>
        <w:rPr>
          <w:sz w:val="24"/>
        </w:rPr>
      </w:pPr>
      <w:r>
        <w:rPr>
          <w:sz w:val="24"/>
        </w:rPr>
        <w:tab/>
      </w:r>
    </w:p>
    <w:p w:rsidR="00CE5F09" w:rsidRDefault="00CE5F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E5F09">
        <w:rPr>
          <w:sz w:val="28"/>
        </w:rPr>
        <w:t xml:space="preserve">Grammaire : </w:t>
      </w:r>
      <w:r w:rsidR="00DA7C37">
        <w:rPr>
          <w:sz w:val="28"/>
        </w:rPr>
        <w:t xml:space="preserve">Les compléments de </w:t>
      </w:r>
      <w:r w:rsidR="00762396">
        <w:rPr>
          <w:sz w:val="28"/>
        </w:rPr>
        <w:t>verbe</w:t>
      </w:r>
    </w:p>
    <w:p w:rsidR="00DA7C37" w:rsidRDefault="00762396">
      <w:pPr>
        <w:rPr>
          <w:sz w:val="24"/>
        </w:rPr>
      </w:pPr>
      <w:r>
        <w:rPr>
          <w:sz w:val="24"/>
        </w:rPr>
        <w:t xml:space="preserve">Nouvelle séquence car nouvelle période. Lecture de la leçon et visionnage de ces deux leçons. </w:t>
      </w:r>
    </w:p>
    <w:p w:rsidR="00762396" w:rsidRDefault="00AA61F0">
      <w:hyperlink r:id="rId11" w:history="1">
        <w:r w:rsidR="00762396">
          <w:rPr>
            <w:rStyle w:val="Lienhypertexte"/>
          </w:rPr>
          <w:t>https://www.youtube.com/watch?v=kTA5RBB360g</w:t>
        </w:r>
      </w:hyperlink>
      <w:r w:rsidR="00762396">
        <w:t> : COD</w:t>
      </w:r>
    </w:p>
    <w:p w:rsidR="00762396" w:rsidRDefault="00AA61F0">
      <w:pPr>
        <w:rPr>
          <w:sz w:val="24"/>
        </w:rPr>
      </w:pPr>
      <w:hyperlink r:id="rId12" w:history="1">
        <w:r w:rsidR="00762396">
          <w:rPr>
            <w:rStyle w:val="Lienhypertexte"/>
          </w:rPr>
          <w:t>https://www.youtube.com/watch?v=OX5TuAAnyNg</w:t>
        </w:r>
      </w:hyperlink>
      <w:r w:rsidR="00762396">
        <w:t> : Distinguer COD du COI</w:t>
      </w:r>
    </w:p>
    <w:p w:rsidR="00DA7C37" w:rsidRDefault="00DA7C37">
      <w:pPr>
        <w:rPr>
          <w:sz w:val="24"/>
        </w:rPr>
      </w:pPr>
    </w:p>
    <w:p w:rsidR="00CE5F09" w:rsidRDefault="00BD645B" w:rsidP="00DA7C37">
      <w:pPr>
        <w:jc w:val="center"/>
        <w:rPr>
          <w:sz w:val="28"/>
        </w:rPr>
      </w:pPr>
      <w:r w:rsidRPr="0043204B">
        <w:rPr>
          <w:sz w:val="32"/>
        </w:rPr>
        <w:t xml:space="preserve">Production d’écrit : </w:t>
      </w:r>
      <w:r w:rsidRPr="0043204B">
        <w:rPr>
          <w:sz w:val="28"/>
        </w:rPr>
        <w:t>sur le cahier vert</w:t>
      </w:r>
    </w:p>
    <w:p w:rsidR="002B3918" w:rsidRPr="0043204B" w:rsidRDefault="002B3918" w:rsidP="00DA7C37">
      <w:pPr>
        <w:jc w:val="center"/>
        <w:rPr>
          <w:sz w:val="28"/>
        </w:rPr>
      </w:pPr>
      <w:r>
        <w:rPr>
          <w:sz w:val="28"/>
        </w:rPr>
        <w:t xml:space="preserve">Pour vous aider à mieux comprendre comment se rédige une histoire, je vous propose de regarder attentivement cette vidéo : </w:t>
      </w:r>
      <w:hyperlink r:id="rId13" w:history="1">
        <w:r>
          <w:rPr>
            <w:rStyle w:val="Lienhypertexte"/>
          </w:rPr>
          <w:t>https://www.youtube.com/watch?v=7DTU7WEOgFY</w:t>
        </w:r>
      </w:hyperlink>
    </w:p>
    <w:p w:rsidR="00BD645B" w:rsidRDefault="002B3918" w:rsidP="00BD645B">
      <w:pPr>
        <w:rPr>
          <w:sz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0EC99DCC" wp14:editId="10A16FBE">
            <wp:extent cx="6419850" cy="281960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9316" t="16816" r="11714" b="21522"/>
                    <a:stretch/>
                  </pic:blipFill>
                  <pic:spPr bwMode="auto">
                    <a:xfrm>
                      <a:off x="0" y="0"/>
                      <a:ext cx="6427854" cy="2823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04B" w:rsidRDefault="0043204B" w:rsidP="00BD645B">
      <w:pPr>
        <w:jc w:val="center"/>
        <w:rPr>
          <w:sz w:val="28"/>
        </w:rPr>
      </w:pPr>
    </w:p>
    <w:p w:rsidR="00BD645B" w:rsidRDefault="00BD645B" w:rsidP="00BD645B">
      <w:pPr>
        <w:jc w:val="center"/>
        <w:rPr>
          <w:sz w:val="28"/>
        </w:rPr>
      </w:pPr>
      <w:r>
        <w:rPr>
          <w:sz w:val="28"/>
        </w:rPr>
        <w:t xml:space="preserve">Mathématiques :  </w:t>
      </w:r>
    </w:p>
    <w:p w:rsidR="00863EAD" w:rsidRDefault="00DA7C37" w:rsidP="004E34E5">
      <w:pPr>
        <w:rPr>
          <w:sz w:val="24"/>
          <w:u w:val="single"/>
        </w:rPr>
      </w:pPr>
      <w:r>
        <w:rPr>
          <w:b/>
          <w:sz w:val="24"/>
        </w:rPr>
        <w:t xml:space="preserve">Calcul mental : </w:t>
      </w:r>
      <w:r w:rsidR="004E34E5">
        <w:rPr>
          <w:sz w:val="24"/>
          <w:u w:val="single"/>
        </w:rPr>
        <w:t xml:space="preserve">Tables à l’envers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E34E5" w:rsidTr="004E34E5"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3 x …. = 9</w:t>
            </w:r>
          </w:p>
        </w:tc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8 x ….. = 32</w:t>
            </w:r>
          </w:p>
        </w:tc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7 x …. = 56</w:t>
            </w:r>
          </w:p>
        </w:tc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1 x … = 10</w:t>
            </w:r>
          </w:p>
        </w:tc>
      </w:tr>
      <w:tr w:rsidR="004E34E5" w:rsidTr="004E34E5"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4 x ….. = 20</w:t>
            </w:r>
          </w:p>
        </w:tc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2 x ….. = 22</w:t>
            </w:r>
          </w:p>
        </w:tc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5 x …. = 25</w:t>
            </w:r>
          </w:p>
        </w:tc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4 x …. = 24</w:t>
            </w:r>
          </w:p>
        </w:tc>
      </w:tr>
      <w:tr w:rsidR="004E34E5" w:rsidTr="004E34E5"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5 x …. = 30</w:t>
            </w:r>
          </w:p>
        </w:tc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1x …… = 0</w:t>
            </w:r>
          </w:p>
        </w:tc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6 x …… = 12</w:t>
            </w:r>
          </w:p>
        </w:tc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3 x ….. = 27</w:t>
            </w:r>
          </w:p>
        </w:tc>
      </w:tr>
      <w:tr w:rsidR="004E34E5" w:rsidTr="004E34E5"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6x ….. = 48</w:t>
            </w:r>
          </w:p>
        </w:tc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9x …… = 36</w:t>
            </w:r>
          </w:p>
        </w:tc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4 x …. = 16</w:t>
            </w:r>
          </w:p>
        </w:tc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2 x …. = 4</w:t>
            </w:r>
          </w:p>
        </w:tc>
      </w:tr>
      <w:tr w:rsidR="004E34E5" w:rsidTr="004E34E5"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7x ….. = 49</w:t>
            </w:r>
          </w:p>
        </w:tc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8 x ….. = 64</w:t>
            </w:r>
          </w:p>
        </w:tc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9 x …. = 9</w:t>
            </w:r>
          </w:p>
        </w:tc>
        <w:tc>
          <w:tcPr>
            <w:tcW w:w="2614" w:type="dxa"/>
          </w:tcPr>
          <w:p w:rsidR="004E34E5" w:rsidRDefault="004E34E5" w:rsidP="004E34E5">
            <w:pPr>
              <w:rPr>
                <w:sz w:val="28"/>
              </w:rPr>
            </w:pPr>
            <w:r>
              <w:rPr>
                <w:sz w:val="28"/>
              </w:rPr>
              <w:t>8 x …. = 16</w:t>
            </w:r>
          </w:p>
        </w:tc>
      </w:tr>
    </w:tbl>
    <w:p w:rsidR="004E34E5" w:rsidRDefault="004E34E5" w:rsidP="004E34E5">
      <w:pPr>
        <w:rPr>
          <w:sz w:val="28"/>
        </w:rPr>
      </w:pPr>
    </w:p>
    <w:p w:rsidR="004E34E5" w:rsidRDefault="00863EAD" w:rsidP="004E34E5">
      <w:pPr>
        <w:rPr>
          <w:b/>
          <w:sz w:val="28"/>
        </w:rPr>
      </w:pPr>
      <w:r w:rsidRPr="004E34E5">
        <w:rPr>
          <w:b/>
          <w:sz w:val="28"/>
        </w:rPr>
        <w:t xml:space="preserve">Exercice 1 : </w:t>
      </w:r>
      <w:r w:rsidR="004E34E5" w:rsidRPr="004E34E5">
        <w:rPr>
          <w:b/>
          <w:sz w:val="28"/>
        </w:rPr>
        <w:t>Visionner la vidéo sur l’addition de décimaux</w:t>
      </w:r>
      <w:r w:rsidR="004E34E5">
        <w:rPr>
          <w:b/>
          <w:sz w:val="28"/>
        </w:rPr>
        <w:t> :</w:t>
      </w:r>
    </w:p>
    <w:p w:rsidR="004E34E5" w:rsidRPr="004E34E5" w:rsidRDefault="004E34E5" w:rsidP="004E34E5">
      <w:pPr>
        <w:jc w:val="center"/>
        <w:rPr>
          <w:b/>
          <w:sz w:val="28"/>
        </w:rPr>
      </w:pPr>
      <w:hyperlink r:id="rId15" w:history="1">
        <w:r>
          <w:rPr>
            <w:rStyle w:val="Lienhypertexte"/>
          </w:rPr>
          <w:t>https://www.youtube.com/watch?v=g83DAJ0c7j4</w:t>
        </w:r>
      </w:hyperlink>
    </w:p>
    <w:p w:rsidR="004E34E5" w:rsidRDefault="004E34E5" w:rsidP="004E34E5">
      <w:r>
        <w:t xml:space="preserve">Ainsi que la leçon suivante : </w:t>
      </w:r>
    </w:p>
    <w:p w:rsidR="004E34E5" w:rsidRDefault="004E34E5" w:rsidP="004E34E5">
      <w:pPr>
        <w:jc w:val="center"/>
        <w:rPr>
          <w:sz w:val="28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3476625" cy="4507986"/>
            <wp:effectExtent l="0" t="0" r="0" b="6985"/>
            <wp:docPr id="2" name="Image 2" descr="Toutes mes affiches de techniques opératoires | Carnets de ma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tes mes affiches de techniques opératoires | Carnets de math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1" b="4801"/>
                    <a:stretch/>
                  </pic:blipFill>
                  <pic:spPr bwMode="auto">
                    <a:xfrm>
                      <a:off x="0" y="0"/>
                      <a:ext cx="3485833" cy="45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F84" w:rsidRPr="002B3918" w:rsidRDefault="00C33C69" w:rsidP="00C33C69">
      <w:pPr>
        <w:tabs>
          <w:tab w:val="left" w:pos="2805"/>
        </w:tabs>
        <w:jc w:val="center"/>
        <w:rPr>
          <w:b/>
          <w:sz w:val="28"/>
        </w:rPr>
      </w:pPr>
      <w:r w:rsidRPr="002B3918">
        <w:rPr>
          <w:b/>
          <w:sz w:val="28"/>
        </w:rPr>
        <w:t xml:space="preserve">Histoire : </w:t>
      </w:r>
      <w:r w:rsidR="00D711DE" w:rsidRPr="002B3918">
        <w:rPr>
          <w:b/>
          <w:sz w:val="28"/>
        </w:rPr>
        <w:t>Nouvelle séquence en histoire : l’âge industriel. Nous faisons un bon dans le te</w:t>
      </w:r>
      <w:r w:rsidR="00D91B2E" w:rsidRPr="002B3918">
        <w:rPr>
          <w:b/>
          <w:sz w:val="28"/>
        </w:rPr>
        <w:t>mps car nous passons au</w:t>
      </w:r>
      <w:r w:rsidR="00327DDF" w:rsidRPr="002B3918">
        <w:rPr>
          <w:b/>
          <w:sz w:val="28"/>
        </w:rPr>
        <w:t xml:space="preserve"> </w:t>
      </w:r>
      <w:r w:rsidR="000B0F84" w:rsidRPr="002B3918">
        <w:rPr>
          <w:b/>
          <w:sz w:val="28"/>
        </w:rPr>
        <w:t xml:space="preserve"> </w:t>
      </w:r>
      <w:r w:rsidR="00D711DE" w:rsidRPr="002B3918">
        <w:rPr>
          <w:b/>
          <w:sz w:val="28"/>
        </w:rPr>
        <w:t>XIXe (19</w:t>
      </w:r>
      <w:r w:rsidR="00D711DE" w:rsidRPr="002B3918">
        <w:rPr>
          <w:b/>
          <w:sz w:val="28"/>
          <w:vertAlign w:val="superscript"/>
        </w:rPr>
        <w:t>e</w:t>
      </w:r>
      <w:r w:rsidR="00D711DE" w:rsidRPr="002B3918">
        <w:rPr>
          <w:b/>
          <w:sz w:val="28"/>
        </w:rPr>
        <w:t xml:space="preserve">) siècle. </w:t>
      </w:r>
    </w:p>
    <w:p w:rsidR="002B3918" w:rsidRDefault="002B3918" w:rsidP="00C33C69">
      <w:pPr>
        <w:tabs>
          <w:tab w:val="left" w:pos="2805"/>
        </w:tabs>
        <w:jc w:val="center"/>
        <w:rPr>
          <w:sz w:val="28"/>
        </w:rPr>
      </w:pPr>
      <w:r>
        <w:rPr>
          <w:sz w:val="28"/>
        </w:rPr>
        <w:t xml:space="preserve">Nous avions commencé avant les vacances le lundi 6 avril, deux exercices sur le développement de la machine à vapeur et sur l’installation des rails en France. </w:t>
      </w:r>
    </w:p>
    <w:p w:rsidR="002B3918" w:rsidRDefault="002B3918" w:rsidP="00C33C69">
      <w:pPr>
        <w:tabs>
          <w:tab w:val="left" w:pos="2805"/>
        </w:tabs>
        <w:jc w:val="center"/>
        <w:rPr>
          <w:sz w:val="28"/>
        </w:rPr>
      </w:pPr>
      <w:r>
        <w:rPr>
          <w:sz w:val="28"/>
        </w:rPr>
        <w:t xml:space="preserve">Je vous propose de lire la leçon qui en découle. </w:t>
      </w:r>
    </w:p>
    <w:p w:rsidR="002B3918" w:rsidRDefault="002B3918" w:rsidP="00C33C69">
      <w:pPr>
        <w:tabs>
          <w:tab w:val="left" w:pos="2805"/>
        </w:tabs>
        <w:jc w:val="center"/>
        <w:rPr>
          <w:sz w:val="28"/>
        </w:rPr>
      </w:pPr>
      <w:r>
        <w:rPr>
          <w:noProof/>
          <w:lang w:eastAsia="fr-FR"/>
        </w:rPr>
        <w:lastRenderedPageBreak/>
        <w:drawing>
          <wp:inline distT="0" distB="0" distL="0" distR="0" wp14:anchorId="42FF9A63" wp14:editId="13A668D9">
            <wp:extent cx="6698973" cy="4114800"/>
            <wp:effectExtent l="0" t="0" r="698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5225" t="26244" r="26477" b="21012"/>
                    <a:stretch/>
                  </pic:blipFill>
                  <pic:spPr bwMode="auto">
                    <a:xfrm>
                      <a:off x="0" y="0"/>
                      <a:ext cx="6705321" cy="4118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3918" w:rsidSect="00D711DE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F0" w:rsidRDefault="00AA61F0" w:rsidP="00863EAD">
      <w:pPr>
        <w:spacing w:after="0" w:line="240" w:lineRule="auto"/>
      </w:pPr>
      <w:r>
        <w:separator/>
      </w:r>
    </w:p>
  </w:endnote>
  <w:endnote w:type="continuationSeparator" w:id="0">
    <w:p w:rsidR="00AA61F0" w:rsidRDefault="00AA61F0" w:rsidP="0086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EAD" w:rsidRDefault="00863EAD">
    <w:pPr>
      <w:pStyle w:val="Pieddepage"/>
    </w:pPr>
  </w:p>
  <w:p w:rsidR="00863EAD" w:rsidRDefault="00863E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F0" w:rsidRDefault="00AA61F0" w:rsidP="00863EAD">
      <w:pPr>
        <w:spacing w:after="0" w:line="240" w:lineRule="auto"/>
      </w:pPr>
      <w:r>
        <w:separator/>
      </w:r>
    </w:p>
  </w:footnote>
  <w:footnote w:type="continuationSeparator" w:id="0">
    <w:p w:rsidR="00AA61F0" w:rsidRDefault="00AA61F0" w:rsidP="0086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097"/>
    <w:multiLevelType w:val="hybridMultilevel"/>
    <w:tmpl w:val="C164AC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D64DC"/>
    <w:multiLevelType w:val="hybridMultilevel"/>
    <w:tmpl w:val="1DD6E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140B"/>
    <w:multiLevelType w:val="multilevel"/>
    <w:tmpl w:val="259069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440359A9"/>
    <w:multiLevelType w:val="hybridMultilevel"/>
    <w:tmpl w:val="F7809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A0510"/>
    <w:multiLevelType w:val="hybridMultilevel"/>
    <w:tmpl w:val="BBD6A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94850"/>
    <w:multiLevelType w:val="hybridMultilevel"/>
    <w:tmpl w:val="BA4468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801A7"/>
    <w:multiLevelType w:val="hybridMultilevel"/>
    <w:tmpl w:val="8B280B0C"/>
    <w:lvl w:ilvl="0" w:tplc="64D82D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A0AEC"/>
    <w:multiLevelType w:val="hybridMultilevel"/>
    <w:tmpl w:val="07021C9A"/>
    <w:lvl w:ilvl="0" w:tplc="5692B2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E0413"/>
    <w:multiLevelType w:val="hybridMultilevel"/>
    <w:tmpl w:val="DD14F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13217"/>
    <w:multiLevelType w:val="hybridMultilevel"/>
    <w:tmpl w:val="290E57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2F4E"/>
    <w:multiLevelType w:val="hybridMultilevel"/>
    <w:tmpl w:val="1C568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11498"/>
    <w:multiLevelType w:val="hybridMultilevel"/>
    <w:tmpl w:val="20A6C5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D7"/>
    <w:rsid w:val="00015067"/>
    <w:rsid w:val="000B0F84"/>
    <w:rsid w:val="001A138F"/>
    <w:rsid w:val="001C066E"/>
    <w:rsid w:val="002B3918"/>
    <w:rsid w:val="002F5104"/>
    <w:rsid w:val="00327DDF"/>
    <w:rsid w:val="00347E0E"/>
    <w:rsid w:val="00395A52"/>
    <w:rsid w:val="004273AE"/>
    <w:rsid w:val="0043204B"/>
    <w:rsid w:val="004D1F3C"/>
    <w:rsid w:val="004E34E5"/>
    <w:rsid w:val="006D7CB9"/>
    <w:rsid w:val="00762396"/>
    <w:rsid w:val="00863EAD"/>
    <w:rsid w:val="00920F24"/>
    <w:rsid w:val="00AA61F0"/>
    <w:rsid w:val="00BD645B"/>
    <w:rsid w:val="00C33C69"/>
    <w:rsid w:val="00C62EC4"/>
    <w:rsid w:val="00CE5F09"/>
    <w:rsid w:val="00CF718C"/>
    <w:rsid w:val="00D711DE"/>
    <w:rsid w:val="00D91B2E"/>
    <w:rsid w:val="00DA7C37"/>
    <w:rsid w:val="00DD4373"/>
    <w:rsid w:val="00E338D7"/>
    <w:rsid w:val="00ED5FA2"/>
    <w:rsid w:val="00F6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9DD19-4D0E-4E25-9C28-693869C5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3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7CB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D7C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C33C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C33C69"/>
    <w:rPr>
      <w:color w:val="954F72" w:themeColor="followedHyperlink"/>
      <w:u w:val="single"/>
    </w:rPr>
  </w:style>
  <w:style w:type="paragraph" w:customStyle="1" w:styleId="Default">
    <w:name w:val="Default"/>
    <w:rsid w:val="004273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6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3EAD"/>
  </w:style>
  <w:style w:type="paragraph" w:styleId="Pieddepage">
    <w:name w:val="footer"/>
    <w:basedOn w:val="Normal"/>
    <w:link w:val="PieddepageCar"/>
    <w:uiPriority w:val="99"/>
    <w:unhideWhenUsed/>
    <w:rsid w:val="0086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3EAD"/>
  </w:style>
  <w:style w:type="paragraph" w:customStyle="1" w:styleId="TableContents">
    <w:name w:val="Table Contents"/>
    <w:basedOn w:val="Normal"/>
    <w:rsid w:val="007623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ouilloux@laposte.net" TargetMode="External"/><Relationship Id="rId13" Type="http://schemas.openxmlformats.org/officeDocument/2006/relationships/hyperlink" Target="https://www.youtube.com/watch?v=7DTU7WEOgF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mandine.pouilloux@ac-poitiers.fr" TargetMode="External"/><Relationship Id="rId12" Type="http://schemas.openxmlformats.org/officeDocument/2006/relationships/hyperlink" Target="https://www.youtube.com/watch?v=OX5TuAAnyNg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TA5RBB360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g83DAJ0c7j4" TargetMode="External"/><Relationship Id="rId10" Type="http://schemas.openxmlformats.org/officeDocument/2006/relationships/hyperlink" Target="https://www.youtube.com/watch?v=4_hgFcLM9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AVhLOD9DY8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3</cp:revision>
  <dcterms:created xsi:type="dcterms:W3CDTF">2020-04-30T08:25:00Z</dcterms:created>
  <dcterms:modified xsi:type="dcterms:W3CDTF">2020-05-01T08:29:00Z</dcterms:modified>
</cp:coreProperties>
</file>