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F0F" w:rsidRDefault="00C02F0F" w:rsidP="00C02F0F">
      <w:r>
        <w:t xml:space="preserve">Chers parents et mes chers élèves, </w:t>
      </w:r>
    </w:p>
    <w:p w:rsidR="00C02F0F" w:rsidRDefault="00C02F0F" w:rsidP="00C02F0F">
      <w:r>
        <w:t xml:space="preserve">Si vous désirez m’envoyer des photos du travail que vous faites sur ma boite mail n’hésitez pas. </w:t>
      </w:r>
    </w:p>
    <w:p w:rsidR="00C02F0F" w:rsidRDefault="004D10D2" w:rsidP="00C02F0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Voici le travail du Jeudi 4 juin</w:t>
      </w:r>
      <w:r w:rsidR="00C02F0F" w:rsidRPr="006D7CB9">
        <w:rPr>
          <w:b/>
          <w:sz w:val="28"/>
          <w:u w:val="single"/>
        </w:rPr>
        <w:t xml:space="preserve">: </w:t>
      </w:r>
    </w:p>
    <w:p w:rsidR="00C02F0F" w:rsidRDefault="004D235A" w:rsidP="00C02F0F">
      <w:pPr>
        <w:jc w:val="center"/>
        <w:rPr>
          <w:sz w:val="24"/>
        </w:rPr>
      </w:pPr>
      <w:r>
        <w:rPr>
          <w:sz w:val="28"/>
        </w:rPr>
        <w:t>R</w:t>
      </w:r>
      <w:r w:rsidR="00C02F0F">
        <w:rPr>
          <w:sz w:val="28"/>
        </w:rPr>
        <w:t>ituels :</w:t>
      </w:r>
      <w:r w:rsidR="00C02F0F">
        <w:rPr>
          <w:sz w:val="24"/>
        </w:rPr>
        <w:t xml:space="preserve"> sur le cahier vert</w:t>
      </w:r>
    </w:p>
    <w:p w:rsidR="00E9647A" w:rsidRPr="00E9647A" w:rsidRDefault="00E9647A" w:rsidP="00E9647A">
      <w:pPr>
        <w:rPr>
          <w:color w:val="FF0000"/>
          <w:sz w:val="24"/>
          <w:u w:val="single"/>
        </w:rPr>
      </w:pPr>
      <w:r>
        <w:rPr>
          <w:color w:val="FF0000"/>
          <w:sz w:val="24"/>
          <w:u w:val="single"/>
        </w:rPr>
        <w:t xml:space="preserve">Rituels d’orthographe : </w:t>
      </w:r>
      <w:r>
        <w:rPr>
          <w:b/>
        </w:rPr>
        <w:t xml:space="preserve">corriger les phrases pièges. Le nombre d’erreurs est indiqué entre parenthèses. </w:t>
      </w:r>
    </w:p>
    <w:p w:rsidR="004D10D2" w:rsidRPr="00955CB6" w:rsidRDefault="004D10D2" w:rsidP="004D10D2">
      <w:pPr>
        <w:pStyle w:val="Paragraphedeliste"/>
        <w:numPr>
          <w:ilvl w:val="0"/>
          <w:numId w:val="22"/>
        </w:numPr>
        <w:pBdr>
          <w:bottom w:val="single" w:sz="4" w:space="1" w:color="auto"/>
        </w:pBdr>
        <w:spacing w:before="240" w:after="120"/>
        <w:rPr>
          <w:sz w:val="12"/>
        </w:rPr>
      </w:pPr>
      <w:r w:rsidRPr="00955CB6">
        <w:rPr>
          <w:sz w:val="24"/>
        </w:rPr>
        <w:t xml:space="preserve">Les </w:t>
      </w:r>
      <w:proofErr w:type="spellStart"/>
      <w:r w:rsidRPr="00955CB6">
        <w:rPr>
          <w:sz w:val="24"/>
        </w:rPr>
        <w:t>premiés</w:t>
      </w:r>
      <w:proofErr w:type="spellEnd"/>
      <w:r w:rsidRPr="00955CB6">
        <w:rPr>
          <w:sz w:val="24"/>
        </w:rPr>
        <w:t xml:space="preserve"> habitants du </w:t>
      </w:r>
      <w:proofErr w:type="spellStart"/>
      <w:r w:rsidRPr="00955CB6">
        <w:rPr>
          <w:sz w:val="24"/>
        </w:rPr>
        <w:t>continant</w:t>
      </w:r>
      <w:proofErr w:type="spellEnd"/>
      <w:r w:rsidRPr="00955CB6">
        <w:rPr>
          <w:sz w:val="24"/>
        </w:rPr>
        <w:t xml:space="preserve"> américain furent appelé des Indien. (4)</w:t>
      </w:r>
    </w:p>
    <w:p w:rsidR="004D10D2" w:rsidRPr="00955CB6" w:rsidRDefault="004D10D2" w:rsidP="004D10D2">
      <w:pPr>
        <w:pStyle w:val="Paragraphedeliste"/>
        <w:numPr>
          <w:ilvl w:val="0"/>
          <w:numId w:val="22"/>
        </w:numPr>
        <w:pBdr>
          <w:bottom w:val="single" w:sz="4" w:space="1" w:color="auto"/>
        </w:pBdr>
        <w:spacing w:before="240" w:after="120" w:line="360" w:lineRule="auto"/>
        <w:rPr>
          <w:sz w:val="14"/>
        </w:rPr>
      </w:pPr>
      <w:r w:rsidRPr="00955CB6">
        <w:rPr>
          <w:sz w:val="14"/>
        </w:rPr>
        <w:t xml:space="preserve"> </w:t>
      </w:r>
      <w:r w:rsidRPr="00CA1D58">
        <w:rPr>
          <w:sz w:val="24"/>
        </w:rPr>
        <w:t xml:space="preserve">La forait était si touffu que la </w:t>
      </w:r>
      <w:proofErr w:type="spellStart"/>
      <w:r w:rsidRPr="00CA1D58">
        <w:rPr>
          <w:sz w:val="24"/>
        </w:rPr>
        <w:t>famile</w:t>
      </w:r>
      <w:proofErr w:type="spellEnd"/>
      <w:r w:rsidRPr="00CA1D58">
        <w:rPr>
          <w:sz w:val="24"/>
        </w:rPr>
        <w:t xml:space="preserve"> se serait perdu sang la présence de l’écureuil. (5)</w:t>
      </w:r>
    </w:p>
    <w:p w:rsidR="004D10D2" w:rsidRPr="00955CB6" w:rsidRDefault="004D10D2" w:rsidP="004D10D2">
      <w:pPr>
        <w:pStyle w:val="Paragraphedeliste"/>
        <w:numPr>
          <w:ilvl w:val="0"/>
          <w:numId w:val="22"/>
        </w:numPr>
        <w:pBdr>
          <w:bottom w:val="single" w:sz="4" w:space="1" w:color="auto"/>
        </w:pBdr>
        <w:spacing w:before="240" w:after="120"/>
        <w:rPr>
          <w:sz w:val="14"/>
        </w:rPr>
      </w:pPr>
      <w:r w:rsidRPr="00EF6559">
        <w:rPr>
          <w:sz w:val="28"/>
        </w:rPr>
        <w:t xml:space="preserve">Tu l’a vus ? demanda Adrien à Lili qui </w:t>
      </w:r>
      <w:proofErr w:type="spellStart"/>
      <w:r w:rsidRPr="00EF6559">
        <w:rPr>
          <w:sz w:val="28"/>
        </w:rPr>
        <w:t>grimpè</w:t>
      </w:r>
      <w:proofErr w:type="spellEnd"/>
      <w:r w:rsidRPr="00EF6559">
        <w:rPr>
          <w:sz w:val="28"/>
        </w:rPr>
        <w:t xml:space="preserve"> derrière lui. (3)</w:t>
      </w:r>
    </w:p>
    <w:p w:rsidR="004D10D2" w:rsidRPr="00955CB6" w:rsidRDefault="004D10D2" w:rsidP="004D10D2">
      <w:pPr>
        <w:pStyle w:val="Paragraphedeliste"/>
        <w:numPr>
          <w:ilvl w:val="0"/>
          <w:numId w:val="22"/>
        </w:numPr>
        <w:pBdr>
          <w:bottom w:val="single" w:sz="4" w:space="1" w:color="auto"/>
        </w:pBdr>
        <w:spacing w:before="240" w:after="120"/>
        <w:rPr>
          <w:sz w:val="14"/>
        </w:rPr>
      </w:pPr>
      <w:r w:rsidRPr="009078F1">
        <w:rPr>
          <w:sz w:val="28"/>
        </w:rPr>
        <w:t xml:space="preserve">Il </w:t>
      </w:r>
      <w:proofErr w:type="spellStart"/>
      <w:r w:rsidRPr="009078F1">
        <w:rPr>
          <w:sz w:val="28"/>
        </w:rPr>
        <w:t>suffi</w:t>
      </w:r>
      <w:proofErr w:type="spellEnd"/>
      <w:r w:rsidRPr="009078F1">
        <w:rPr>
          <w:sz w:val="28"/>
        </w:rPr>
        <w:t xml:space="preserve"> que </w:t>
      </w:r>
      <w:proofErr w:type="spellStart"/>
      <w:r w:rsidRPr="009078F1">
        <w:rPr>
          <w:sz w:val="28"/>
        </w:rPr>
        <w:t>l’ain</w:t>
      </w:r>
      <w:proofErr w:type="spellEnd"/>
      <w:r w:rsidRPr="009078F1">
        <w:rPr>
          <w:sz w:val="28"/>
        </w:rPr>
        <w:t xml:space="preserve"> des deux </w:t>
      </w:r>
      <w:proofErr w:type="spellStart"/>
      <w:r w:rsidRPr="009078F1">
        <w:rPr>
          <w:sz w:val="28"/>
        </w:rPr>
        <w:t>parants</w:t>
      </w:r>
      <w:proofErr w:type="spellEnd"/>
      <w:r w:rsidRPr="009078F1">
        <w:rPr>
          <w:sz w:val="28"/>
        </w:rPr>
        <w:t xml:space="preserve"> soit gris pour queue le bébé hibou deviennent gris lui aussi. (5)</w:t>
      </w:r>
    </w:p>
    <w:p w:rsidR="004D10D2" w:rsidRDefault="004D10D2" w:rsidP="00CB547C">
      <w:pPr>
        <w:rPr>
          <w:color w:val="FF0000"/>
          <w:sz w:val="24"/>
          <w:u w:val="single"/>
        </w:rPr>
      </w:pPr>
    </w:p>
    <w:p w:rsidR="00F91524" w:rsidRDefault="00F91524" w:rsidP="00CB547C">
      <w:pPr>
        <w:rPr>
          <w:sz w:val="24"/>
        </w:rPr>
      </w:pPr>
      <w:r w:rsidRPr="00F91524">
        <w:rPr>
          <w:color w:val="FF0000"/>
          <w:sz w:val="24"/>
          <w:u w:val="single"/>
        </w:rPr>
        <w:t>Calculs</w:t>
      </w:r>
      <w:r w:rsidRPr="00CE5F09">
        <w:rPr>
          <w:color w:val="FF0000"/>
          <w:sz w:val="24"/>
        </w:rPr>
        <w:t> </w:t>
      </w:r>
      <w:r>
        <w:rPr>
          <w:sz w:val="24"/>
        </w:rPr>
        <w:t xml:space="preserve">: à poser et </w:t>
      </w:r>
      <w:r w:rsidR="00AA26CA">
        <w:rPr>
          <w:sz w:val="24"/>
        </w:rPr>
        <w:t xml:space="preserve">à </w:t>
      </w:r>
      <w:r>
        <w:rPr>
          <w:sz w:val="24"/>
        </w:rPr>
        <w:t>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91524" w:rsidTr="00C928C3"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4D10D2" w:rsidP="00C928C3">
            <w:pPr>
              <w:rPr>
                <w:sz w:val="24"/>
              </w:rPr>
            </w:pPr>
            <w:r>
              <w:rPr>
                <w:sz w:val="24"/>
              </w:rPr>
              <w:t>36 987 x 75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4D10D2" w:rsidP="00C928C3">
            <w:pPr>
              <w:rPr>
                <w:sz w:val="24"/>
              </w:rPr>
            </w:pPr>
            <w:r>
              <w:rPr>
                <w:sz w:val="24"/>
              </w:rPr>
              <w:t>405 128 x 276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4D10D2" w:rsidP="00C928C3">
            <w:pPr>
              <w:rPr>
                <w:sz w:val="24"/>
              </w:rPr>
            </w:pPr>
            <w:r>
              <w:rPr>
                <w:sz w:val="24"/>
              </w:rPr>
              <w:t xml:space="preserve">963 457 /4 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4D10D2" w:rsidP="00C928C3">
            <w:pPr>
              <w:rPr>
                <w:sz w:val="24"/>
              </w:rPr>
            </w:pPr>
            <w:r>
              <w:rPr>
                <w:sz w:val="24"/>
              </w:rPr>
              <w:t>155 867 / 8</w:t>
            </w:r>
            <w:r w:rsidR="00F91524">
              <w:rPr>
                <w:sz w:val="24"/>
              </w:rPr>
              <w:t xml:space="preserve"> =</w:t>
            </w:r>
          </w:p>
        </w:tc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4D10D2" w:rsidP="00C928C3">
            <w:pPr>
              <w:rPr>
                <w:sz w:val="24"/>
              </w:rPr>
            </w:pPr>
            <w:r>
              <w:rPr>
                <w:sz w:val="24"/>
              </w:rPr>
              <w:t>62 104</w:t>
            </w:r>
            <w:r w:rsidR="000A59C1">
              <w:rPr>
                <w:sz w:val="24"/>
              </w:rPr>
              <w:t xml:space="preserve"> x </w:t>
            </w:r>
            <w:r>
              <w:rPr>
                <w:sz w:val="24"/>
              </w:rPr>
              <w:t>488</w:t>
            </w:r>
            <w:r w:rsidR="00F91524">
              <w:rPr>
                <w:sz w:val="24"/>
              </w:rPr>
              <w:t xml:space="preserve">= </w:t>
            </w:r>
          </w:p>
          <w:p w:rsidR="000E3A53" w:rsidRDefault="004D10D2" w:rsidP="00C928C3">
            <w:pPr>
              <w:rPr>
                <w:sz w:val="24"/>
              </w:rPr>
            </w:pPr>
            <w:r>
              <w:rPr>
                <w:sz w:val="24"/>
              </w:rPr>
              <w:t>639 782 x 458</w:t>
            </w:r>
            <w:r w:rsidR="00F91524">
              <w:rPr>
                <w:sz w:val="24"/>
              </w:rPr>
              <w:t xml:space="preserve"> =</w:t>
            </w:r>
          </w:p>
          <w:p w:rsidR="00F91524" w:rsidRDefault="004D10D2" w:rsidP="00C928C3">
            <w:pPr>
              <w:rPr>
                <w:sz w:val="24"/>
              </w:rPr>
            </w:pPr>
            <w:r>
              <w:rPr>
                <w:sz w:val="24"/>
              </w:rPr>
              <w:t>263 709</w:t>
            </w:r>
            <w:r w:rsidR="00E9647A">
              <w:rPr>
                <w:sz w:val="24"/>
              </w:rPr>
              <w:t xml:space="preserve"> / </w:t>
            </w:r>
            <w:r w:rsidR="00CB547C">
              <w:rPr>
                <w:sz w:val="24"/>
              </w:rPr>
              <w:t>1</w:t>
            </w:r>
            <w:r w:rsidR="00E9647A">
              <w:rPr>
                <w:sz w:val="24"/>
              </w:rPr>
              <w:t>6</w:t>
            </w:r>
            <w:r w:rsidR="00F91524">
              <w:rPr>
                <w:sz w:val="24"/>
              </w:rPr>
              <w:t xml:space="preserve"> = </w:t>
            </w:r>
            <w:r w:rsidR="00CB547C">
              <w:rPr>
                <w:sz w:val="24"/>
              </w:rPr>
              <w:t xml:space="preserve">(pensez à faire la table de 16 avant de commencer) </w:t>
            </w:r>
          </w:p>
          <w:p w:rsidR="00F91524" w:rsidRDefault="004D10D2" w:rsidP="00C928C3">
            <w:pPr>
              <w:rPr>
                <w:sz w:val="24"/>
              </w:rPr>
            </w:pPr>
            <w:r>
              <w:rPr>
                <w:sz w:val="24"/>
              </w:rPr>
              <w:t>635 455</w:t>
            </w:r>
            <w:r w:rsidR="004D235A">
              <w:rPr>
                <w:sz w:val="24"/>
              </w:rPr>
              <w:t xml:space="preserve"> </w:t>
            </w:r>
            <w:r w:rsidR="00677AF1">
              <w:rPr>
                <w:sz w:val="24"/>
              </w:rPr>
              <w:t>/ 4</w:t>
            </w:r>
            <w:r w:rsidR="00F91524">
              <w:rPr>
                <w:sz w:val="24"/>
              </w:rPr>
              <w:t xml:space="preserve"> = </w:t>
            </w:r>
          </w:p>
        </w:tc>
      </w:tr>
    </w:tbl>
    <w:p w:rsidR="00E9647A" w:rsidRDefault="00E9647A" w:rsidP="00851AD0">
      <w:pPr>
        <w:rPr>
          <w:color w:val="FF0000"/>
          <w:sz w:val="24"/>
          <w:u w:val="single"/>
        </w:rPr>
      </w:pPr>
    </w:p>
    <w:p w:rsidR="00E9647A" w:rsidRDefault="00851AD0" w:rsidP="00E9647A">
      <w:pPr>
        <w:rPr>
          <w:color w:val="FF0000"/>
          <w:sz w:val="24"/>
        </w:rPr>
      </w:pPr>
      <w:r w:rsidRPr="00F91524">
        <w:rPr>
          <w:color w:val="FF0000"/>
          <w:sz w:val="24"/>
          <w:u w:val="single"/>
        </w:rPr>
        <w:t>Anglais</w:t>
      </w:r>
      <w:r w:rsidRPr="00CE5F09">
        <w:rPr>
          <w:color w:val="FF0000"/>
          <w:sz w:val="24"/>
        </w:rPr>
        <w:t xml:space="preserve"> : </w:t>
      </w:r>
      <w:r w:rsidR="004D10D2">
        <w:rPr>
          <w:color w:val="FF0000"/>
          <w:sz w:val="24"/>
        </w:rPr>
        <w:t>Réponds aux questions de présentations suivantes :</w:t>
      </w:r>
    </w:p>
    <w:p w:rsidR="004D10D2" w:rsidRDefault="004D10D2" w:rsidP="00E9647A">
      <w:pPr>
        <w:rPr>
          <w:color w:val="FF0000"/>
          <w:sz w:val="24"/>
        </w:rPr>
      </w:pPr>
      <w:r>
        <w:rPr>
          <w:noProof/>
          <w:lang w:eastAsia="fr-FR"/>
        </w:rPr>
        <w:drawing>
          <wp:inline distT="0" distB="0" distL="0" distR="0" wp14:anchorId="24CDCECF" wp14:editId="237A6F74">
            <wp:extent cx="6677025" cy="324465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99" t="28538" r="24327" b="9801"/>
                    <a:stretch/>
                  </pic:blipFill>
                  <pic:spPr bwMode="auto">
                    <a:xfrm>
                      <a:off x="0" y="0"/>
                      <a:ext cx="6682835" cy="324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0D2" w:rsidRDefault="004D10D2" w:rsidP="00E9647A">
      <w:pPr>
        <w:rPr>
          <w:color w:val="FF0000"/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42F47EC" wp14:editId="59A5076B">
            <wp:extent cx="6619875" cy="175547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00" t="24206" r="24899" b="42416"/>
                    <a:stretch/>
                  </pic:blipFill>
                  <pic:spPr bwMode="auto">
                    <a:xfrm>
                      <a:off x="0" y="0"/>
                      <a:ext cx="6626581" cy="175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0D2" w:rsidRDefault="004D10D2" w:rsidP="00E9647A">
      <w:pPr>
        <w:rPr>
          <w:color w:val="FF0000"/>
          <w:sz w:val="24"/>
        </w:rPr>
      </w:pPr>
    </w:p>
    <w:p w:rsidR="00E9647A" w:rsidRDefault="00E9647A" w:rsidP="00E9647A">
      <w:pPr>
        <w:jc w:val="center"/>
        <w:rPr>
          <w:sz w:val="24"/>
        </w:rPr>
      </w:pPr>
    </w:p>
    <w:p w:rsidR="00851AD0" w:rsidRPr="00A83756" w:rsidRDefault="00851AD0" w:rsidP="00E9647A">
      <w:pPr>
        <w:rPr>
          <w:sz w:val="28"/>
        </w:rPr>
      </w:pPr>
    </w:p>
    <w:p w:rsidR="000A59C1" w:rsidRDefault="00D127CC" w:rsidP="00AA26CA">
      <w:pPr>
        <w:jc w:val="center"/>
        <w:rPr>
          <w:sz w:val="28"/>
        </w:rPr>
      </w:pPr>
      <w:r>
        <w:rPr>
          <w:sz w:val="28"/>
        </w:rPr>
        <w:t>__________________________________________________________________</w:t>
      </w:r>
    </w:p>
    <w:p w:rsidR="00D01FAE" w:rsidRDefault="00E9647A" w:rsidP="00D01FAE">
      <w:pPr>
        <w:jc w:val="center"/>
        <w:rPr>
          <w:sz w:val="28"/>
        </w:rPr>
      </w:pPr>
      <w:r>
        <w:rPr>
          <w:sz w:val="28"/>
        </w:rPr>
        <w:t>Histoire des arts</w:t>
      </w:r>
    </w:p>
    <w:p w:rsidR="00E76697" w:rsidRDefault="004D10D2" w:rsidP="00D01FAE">
      <w:pPr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48131ED4" wp14:editId="4FB86D80">
            <wp:extent cx="6182756" cy="4514850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739" t="15033" r="30633" b="4960"/>
                    <a:stretch/>
                  </pic:blipFill>
                  <pic:spPr bwMode="auto">
                    <a:xfrm>
                      <a:off x="0" y="0"/>
                      <a:ext cx="6188314" cy="4518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47A" w:rsidRDefault="004C499D" w:rsidP="00D01FAE">
      <w:pPr>
        <w:jc w:val="center"/>
        <w:rPr>
          <w:sz w:val="36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232059" cy="3486150"/>
            <wp:effectExtent l="0" t="0" r="6985" b="0"/>
            <wp:docPr id="14" name="Image 14" descr="Les voluptueuses «nanas» de Niki de Saint Phalle à Wash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voluptueuses «nanas» de Niki de Saint Phalle à Washingt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253" cy="348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7A" w:rsidRDefault="00E9647A" w:rsidP="00D01FAE">
      <w:pPr>
        <w:jc w:val="center"/>
        <w:rPr>
          <w:sz w:val="36"/>
        </w:rPr>
      </w:pPr>
      <w:r>
        <w:rPr>
          <w:sz w:val="36"/>
        </w:rPr>
        <w:t xml:space="preserve">Complément d’informations à lire : </w:t>
      </w:r>
    </w:p>
    <w:p w:rsidR="004C499D" w:rsidRPr="004C499D" w:rsidRDefault="004C499D" w:rsidP="004C499D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Times New Roman"/>
          <w:sz w:val="21"/>
          <w:szCs w:val="21"/>
          <w:lang w:eastAsia="fr-FR"/>
        </w:rPr>
      </w:pPr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 xml:space="preserve">Niki de Saint </w:t>
      </w:r>
      <w:proofErr w:type="spellStart"/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>Phalle</w:t>
      </w:r>
      <w:proofErr w:type="spellEnd"/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 xml:space="preserve"> est née à Neuilly-sur-Seine dans les Hauts-de-Seine, le 29 octobre 1930 et est morte à La </w:t>
      </w:r>
      <w:proofErr w:type="spellStart"/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>Jolla</w:t>
      </w:r>
      <w:proofErr w:type="gramStart"/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>,comté</w:t>
      </w:r>
      <w:proofErr w:type="spellEnd"/>
      <w:proofErr w:type="gramEnd"/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 xml:space="preserve"> de San Diego, Californie (États-Unis) le 21 mai 2002.</w:t>
      </w:r>
    </w:p>
    <w:p w:rsidR="004C499D" w:rsidRPr="004C499D" w:rsidRDefault="004C499D" w:rsidP="004C499D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Times New Roman"/>
          <w:sz w:val="21"/>
          <w:szCs w:val="21"/>
          <w:lang w:eastAsia="fr-FR"/>
        </w:rPr>
      </w:pPr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>C’est une plasticienne, peintre, sculptrice et réalisatrice de films française.</w:t>
      </w:r>
    </w:p>
    <w:p w:rsidR="004C499D" w:rsidRPr="004C499D" w:rsidRDefault="004C499D" w:rsidP="004C499D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Times New Roman"/>
          <w:sz w:val="21"/>
          <w:szCs w:val="21"/>
          <w:lang w:eastAsia="fr-FR"/>
        </w:rPr>
      </w:pPr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 xml:space="preserve"> Niki de Saint </w:t>
      </w:r>
      <w:proofErr w:type="spellStart"/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>Phalle</w:t>
      </w:r>
      <w:proofErr w:type="spellEnd"/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 xml:space="preserve"> grandit aux Etats-Unis même si elle vient voir ses grands-parents en France.</w:t>
      </w:r>
    </w:p>
    <w:p w:rsidR="004C499D" w:rsidRPr="004C499D" w:rsidRDefault="004C499D" w:rsidP="004C499D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Times New Roman"/>
          <w:sz w:val="21"/>
          <w:szCs w:val="21"/>
          <w:lang w:eastAsia="fr-FR"/>
        </w:rPr>
      </w:pPr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>Son enfance sera marquée par le viol infligé par son père quand elle aura onze ans.</w:t>
      </w:r>
    </w:p>
    <w:p w:rsidR="004C499D" w:rsidRPr="004C499D" w:rsidRDefault="004C499D" w:rsidP="004C499D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Times New Roman"/>
          <w:sz w:val="21"/>
          <w:szCs w:val="21"/>
          <w:lang w:eastAsia="fr-FR"/>
        </w:rPr>
      </w:pPr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>Après avoir passé son bac, Niki travaille à temps partiel comme mannequin des magazines Vogue ou Life, etc.</w:t>
      </w:r>
    </w:p>
    <w:p w:rsidR="004C499D" w:rsidRPr="004C499D" w:rsidRDefault="004C499D" w:rsidP="004C499D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Times New Roman"/>
          <w:sz w:val="21"/>
          <w:szCs w:val="21"/>
          <w:lang w:eastAsia="fr-FR"/>
        </w:rPr>
      </w:pPr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 xml:space="preserve"> En 1952,  elle rentre en France avec son premier mari Harry </w:t>
      </w:r>
      <w:proofErr w:type="spellStart"/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>Mathews</w:t>
      </w:r>
      <w:proofErr w:type="spellEnd"/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 xml:space="preserve"> et leur fille Laura. A Paris, Harry continue ses études musicales tandis que Niki apprend l’art dramatique.</w:t>
      </w:r>
    </w:p>
    <w:p w:rsidR="004C499D" w:rsidRPr="004C499D" w:rsidRDefault="004C499D" w:rsidP="004C499D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Times New Roman"/>
          <w:sz w:val="21"/>
          <w:szCs w:val="21"/>
          <w:lang w:eastAsia="fr-FR"/>
        </w:rPr>
      </w:pPr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>En 1953, elle est internée à Nice et, à l’hôpital, elle est prise d’une « pressante envie de peindre » selon ses propres mots. Elle se met à le faire de façon frénétique et s’aperçoit que cela soulage ses angoisses.</w:t>
      </w:r>
    </w:p>
    <w:p w:rsidR="004C499D" w:rsidRPr="004C499D" w:rsidRDefault="004C499D" w:rsidP="004C499D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Times New Roman"/>
          <w:sz w:val="21"/>
          <w:szCs w:val="21"/>
          <w:lang w:eastAsia="fr-FR"/>
        </w:rPr>
      </w:pPr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 xml:space="preserve">Entre 1956 et 1958, Niki de Saint </w:t>
      </w:r>
      <w:proofErr w:type="spellStart"/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>Phalle</w:t>
      </w:r>
      <w:proofErr w:type="spellEnd"/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> réalise quelques travaux de peintures à l’huile et se fait connaître par le grand public pour la première fois en réalisant une exposition dans la ville de Saint-Gall.</w:t>
      </w:r>
    </w:p>
    <w:p w:rsidR="004C499D" w:rsidRPr="004C499D" w:rsidRDefault="004C499D" w:rsidP="004C499D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Times New Roman"/>
          <w:sz w:val="21"/>
          <w:szCs w:val="21"/>
          <w:lang w:eastAsia="fr-FR"/>
        </w:rPr>
      </w:pPr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>Elle commence à rencontrer de nombreux artistes, dont Jean Tinguely et son épouse Eva.</w:t>
      </w:r>
    </w:p>
    <w:p w:rsidR="004C499D" w:rsidRPr="004C499D" w:rsidRDefault="004C499D" w:rsidP="004C499D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Times New Roman"/>
          <w:sz w:val="21"/>
          <w:szCs w:val="21"/>
          <w:lang w:eastAsia="fr-FR"/>
        </w:rPr>
      </w:pPr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 xml:space="preserve">En 1960, Niki quitte Harry </w:t>
      </w:r>
      <w:proofErr w:type="spellStart"/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>Mathews</w:t>
      </w:r>
      <w:proofErr w:type="spellEnd"/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 xml:space="preserve"> qui garde leurs enfants. Plus tard, elle se met en couple avec Jean Tinguely qui la présente à d’autres artistes, notamment les Nouveaux-Réalistes.</w:t>
      </w:r>
    </w:p>
    <w:p w:rsidR="004C499D" w:rsidRPr="004C499D" w:rsidRDefault="004C499D" w:rsidP="004C499D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Times New Roman"/>
          <w:sz w:val="21"/>
          <w:szCs w:val="21"/>
          <w:lang w:eastAsia="fr-FR"/>
        </w:rPr>
      </w:pPr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>En 1961, elle est rendue célèbre lors d’une exposition avec les « Tirs ». Il s’agit de peintures réalisées en faisant éclater des tubes remplis de couleurs à l’aide de tirs à la carabine. Cette nouvelle façon de peindre la propulse sur le devant de la scène artistique mondiale.</w:t>
      </w:r>
    </w:p>
    <w:p w:rsidR="004C499D" w:rsidRPr="004C499D" w:rsidRDefault="004C499D" w:rsidP="004C499D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Times New Roman"/>
          <w:sz w:val="21"/>
          <w:szCs w:val="21"/>
          <w:lang w:eastAsia="fr-FR"/>
        </w:rPr>
      </w:pPr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>Suivent alors d’autres chefs-d’œuvre qu’on lui connaît, tels que « Les Nanas », « le Jardin de Tarot », « La fontaine Stravinski » en collaboration avec Jean Tinguely,</w:t>
      </w:r>
    </w:p>
    <w:p w:rsidR="00E76697" w:rsidRPr="004C499D" w:rsidRDefault="004C499D" w:rsidP="004C499D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Times New Roman"/>
          <w:sz w:val="21"/>
          <w:szCs w:val="21"/>
          <w:lang w:eastAsia="fr-FR"/>
        </w:rPr>
      </w:pPr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 xml:space="preserve">« Cercle magique de la Reine </w:t>
      </w:r>
      <w:proofErr w:type="spellStart"/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>Califia</w:t>
      </w:r>
      <w:proofErr w:type="spellEnd"/>
      <w:r w:rsidRPr="004C499D">
        <w:rPr>
          <w:rFonts w:ascii="Comic Sans MS" w:eastAsia="Times New Roman" w:hAnsi="Comic Sans MS" w:cs="Times New Roman"/>
          <w:sz w:val="21"/>
          <w:szCs w:val="21"/>
          <w:lang w:eastAsia="fr-FR"/>
        </w:rPr>
        <w:t xml:space="preserve"> », « L’Ange protecteur », « La lune », « Cyclope » </w:t>
      </w:r>
    </w:p>
    <w:p w:rsidR="00E76697" w:rsidRDefault="00E76697" w:rsidP="00E9647A">
      <w:pPr>
        <w:jc w:val="center"/>
        <w:rPr>
          <w:b/>
          <w:sz w:val="28"/>
        </w:rPr>
      </w:pPr>
    </w:p>
    <w:p w:rsidR="00EF1E24" w:rsidRPr="00E9647A" w:rsidRDefault="00D127CC" w:rsidP="00E9647A">
      <w:pPr>
        <w:jc w:val="center"/>
        <w:rPr>
          <w:b/>
          <w:sz w:val="28"/>
        </w:rPr>
      </w:pPr>
      <w:r>
        <w:rPr>
          <w:b/>
          <w:sz w:val="28"/>
        </w:rPr>
        <w:t>____________________</w:t>
      </w:r>
      <w:r w:rsidR="004C499D">
        <w:rPr>
          <w:b/>
          <w:sz w:val="28"/>
        </w:rPr>
        <w:t>______________________________</w:t>
      </w:r>
      <w:r>
        <w:rPr>
          <w:b/>
          <w:sz w:val="28"/>
        </w:rPr>
        <w:t>_________________</w:t>
      </w:r>
    </w:p>
    <w:p w:rsidR="004C499D" w:rsidRDefault="00F737DE" w:rsidP="004C499D">
      <w:pPr>
        <w:jc w:val="center"/>
        <w:rPr>
          <w:sz w:val="28"/>
          <w:u w:val="single"/>
        </w:rPr>
      </w:pPr>
      <w:r>
        <w:rPr>
          <w:sz w:val="28"/>
        </w:rPr>
        <w:lastRenderedPageBreak/>
        <w:t>Orthographe</w:t>
      </w:r>
    </w:p>
    <w:p w:rsidR="00DB3B54" w:rsidRPr="00E9647A" w:rsidRDefault="004C499D" w:rsidP="004C499D">
      <w:pPr>
        <w:jc w:val="center"/>
        <w:rPr>
          <w:sz w:val="28"/>
          <w:u w:val="single"/>
        </w:rPr>
      </w:pPr>
      <w:r>
        <w:rPr>
          <w:sz w:val="28"/>
          <w:u w:val="single"/>
        </w:rPr>
        <w:t>Les accords particuliers avec le verbe</w:t>
      </w:r>
      <w:r w:rsidR="00E76697">
        <w:rPr>
          <w:sz w:val="28"/>
          <w:u w:val="single"/>
        </w:rPr>
        <w:t>:</w:t>
      </w:r>
    </w:p>
    <w:p w:rsidR="00E9647A" w:rsidRDefault="004C499D" w:rsidP="00DB3B54">
      <w:pPr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56AB3FD1" wp14:editId="3548AC47">
            <wp:extent cx="6648450" cy="79781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075" t="18600" r="43245" b="9546"/>
                    <a:stretch/>
                  </pic:blipFill>
                  <pic:spPr bwMode="auto">
                    <a:xfrm>
                      <a:off x="0" y="0"/>
                      <a:ext cx="6648450" cy="797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99D" w:rsidRDefault="004C499D" w:rsidP="00DB3B54">
      <w:pPr>
        <w:rPr>
          <w:sz w:val="24"/>
        </w:rPr>
      </w:pPr>
    </w:p>
    <w:p w:rsidR="004C499D" w:rsidRDefault="004C499D" w:rsidP="00DB3B54">
      <w:pPr>
        <w:rPr>
          <w:sz w:val="24"/>
        </w:rPr>
      </w:pPr>
    </w:p>
    <w:p w:rsidR="004C499D" w:rsidRDefault="004C499D" w:rsidP="00DB3B54">
      <w:pPr>
        <w:rPr>
          <w:sz w:val="24"/>
        </w:rPr>
      </w:pPr>
    </w:p>
    <w:p w:rsidR="00E9647A" w:rsidRDefault="00E9647A" w:rsidP="00DB3B54">
      <w:pPr>
        <w:rPr>
          <w:sz w:val="24"/>
        </w:rPr>
      </w:pPr>
      <w:r>
        <w:rPr>
          <w:sz w:val="24"/>
        </w:rPr>
        <w:lastRenderedPageBreak/>
        <w:t xml:space="preserve">Voici un exercice à réaliser sur le cahier vert ou sur le document directement.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85"/>
        <w:gridCol w:w="9771"/>
      </w:tblGrid>
      <w:tr w:rsidR="00E9647A" w:rsidTr="00E9647A">
        <w:tc>
          <w:tcPr>
            <w:tcW w:w="846" w:type="dxa"/>
          </w:tcPr>
          <w:p w:rsidR="00E9647A" w:rsidRDefault="00E9647A" w:rsidP="00DB3B54">
            <w:pPr>
              <w:rPr>
                <w:sz w:val="24"/>
              </w:rPr>
            </w:pPr>
            <w:r>
              <w:rPr>
                <w:sz w:val="24"/>
              </w:rPr>
              <w:t xml:space="preserve">CM1 </w:t>
            </w:r>
          </w:p>
        </w:tc>
        <w:tc>
          <w:tcPr>
            <w:tcW w:w="9610" w:type="dxa"/>
          </w:tcPr>
          <w:p w:rsidR="00E9647A" w:rsidRDefault="004C499D" w:rsidP="00DB3B54">
            <w:pPr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30D69F" wp14:editId="39954EEB">
                  <wp:extent cx="6067425" cy="2210803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585" t="38220" r="24614" b="15916"/>
                          <a:stretch/>
                        </pic:blipFill>
                        <pic:spPr bwMode="auto">
                          <a:xfrm>
                            <a:off x="0" y="0"/>
                            <a:ext cx="6071872" cy="221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47A" w:rsidTr="00E9647A">
        <w:tc>
          <w:tcPr>
            <w:tcW w:w="846" w:type="dxa"/>
          </w:tcPr>
          <w:p w:rsidR="00E9647A" w:rsidRDefault="00E9647A" w:rsidP="00DB3B54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</w:tc>
        <w:tc>
          <w:tcPr>
            <w:tcW w:w="9610" w:type="dxa"/>
          </w:tcPr>
          <w:p w:rsidR="00E9647A" w:rsidRDefault="004C499D" w:rsidP="00DB3B54">
            <w:pPr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C63C94" wp14:editId="40525302">
                  <wp:extent cx="6067425" cy="2235367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443" t="20638" r="24756" b="32988"/>
                          <a:stretch/>
                        </pic:blipFill>
                        <pic:spPr bwMode="auto">
                          <a:xfrm>
                            <a:off x="0" y="0"/>
                            <a:ext cx="6076367" cy="223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47A" w:rsidRDefault="00E9647A" w:rsidP="00DB3B54">
      <w:pPr>
        <w:rPr>
          <w:sz w:val="24"/>
        </w:rPr>
      </w:pPr>
    </w:p>
    <w:p w:rsidR="008A2C8E" w:rsidRDefault="008A2C8E" w:rsidP="008A2C8E">
      <w:pPr>
        <w:pBdr>
          <w:top w:val="single" w:sz="6" w:space="1" w:color="auto"/>
        </w:pBdr>
        <w:spacing w:after="15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8A2C8E" w:rsidRDefault="008A2C8E" w:rsidP="008A2C8E">
      <w:pPr>
        <w:pBdr>
          <w:top w:val="single" w:sz="6" w:space="1" w:color="auto"/>
        </w:pBdr>
        <w:spacing w:after="15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EF1E24" w:rsidRPr="00EF1E24" w:rsidRDefault="00EF1E24" w:rsidP="008A2C8E">
      <w:pPr>
        <w:pBdr>
          <w:top w:val="single" w:sz="6" w:space="1" w:color="auto"/>
        </w:pBdr>
        <w:spacing w:after="15" w:line="240" w:lineRule="auto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EF1E24">
        <w:rPr>
          <w:rFonts w:ascii="Arial" w:eastAsia="Times New Roman" w:hAnsi="Arial" w:cs="Arial"/>
          <w:vanish/>
          <w:sz w:val="16"/>
          <w:szCs w:val="16"/>
          <w:lang w:eastAsia="fr-FR"/>
        </w:rPr>
        <w:t>Bas du formulaire</w:t>
      </w:r>
    </w:p>
    <w:p w:rsidR="008770E0" w:rsidRDefault="008770E0" w:rsidP="001A6227">
      <w:pPr>
        <w:rPr>
          <w:sz w:val="28"/>
        </w:rPr>
      </w:pPr>
    </w:p>
    <w:p w:rsidR="005164F5" w:rsidRPr="005164F5" w:rsidRDefault="005164F5" w:rsidP="005164F5">
      <w:pPr>
        <w:jc w:val="center"/>
        <w:rPr>
          <w:sz w:val="32"/>
        </w:rPr>
      </w:pPr>
      <w:r w:rsidRPr="005164F5">
        <w:rPr>
          <w:sz w:val="32"/>
        </w:rPr>
        <w:t>Evaluation conjugaison : le passé composé</w:t>
      </w:r>
    </w:p>
    <w:p w:rsidR="005164F5" w:rsidRPr="005164F5" w:rsidRDefault="005164F5" w:rsidP="005164F5">
      <w:pPr>
        <w:rPr>
          <w:sz w:val="24"/>
        </w:rPr>
      </w:pPr>
      <w:r w:rsidRPr="005164F5">
        <w:rPr>
          <w:sz w:val="24"/>
        </w:rPr>
        <w:t xml:space="preserve">L’évaluation a été envoyée sur une autre feuille sur la boite mail de vos parents. Cette évaluation est à faire seule dans la mesure du possible puis à me renvoyer sur ma boîte mail afin que je puisse vous noter. </w:t>
      </w:r>
    </w:p>
    <w:p w:rsidR="005164F5" w:rsidRDefault="005164F5" w:rsidP="00AD18DE">
      <w:pPr>
        <w:jc w:val="center"/>
        <w:rPr>
          <w:sz w:val="28"/>
        </w:rPr>
      </w:pPr>
    </w:p>
    <w:p w:rsidR="00EE7C33" w:rsidRDefault="00EE7C33" w:rsidP="00AD18DE">
      <w:pPr>
        <w:jc w:val="center"/>
        <w:rPr>
          <w:sz w:val="28"/>
        </w:rPr>
      </w:pPr>
    </w:p>
    <w:p w:rsidR="00EE7C33" w:rsidRDefault="00EE7C33" w:rsidP="00AD18DE">
      <w:pPr>
        <w:jc w:val="center"/>
        <w:rPr>
          <w:sz w:val="28"/>
        </w:rPr>
      </w:pPr>
    </w:p>
    <w:p w:rsidR="00EE7C33" w:rsidRDefault="00EE7C33" w:rsidP="00AD18DE">
      <w:pPr>
        <w:jc w:val="center"/>
        <w:rPr>
          <w:sz w:val="28"/>
        </w:rPr>
      </w:pPr>
    </w:p>
    <w:p w:rsidR="00EE7C33" w:rsidRDefault="00EE7C33" w:rsidP="00AD18DE">
      <w:pPr>
        <w:jc w:val="center"/>
        <w:rPr>
          <w:sz w:val="28"/>
        </w:rPr>
      </w:pPr>
    </w:p>
    <w:p w:rsidR="00EE7C33" w:rsidRDefault="00EE7C33" w:rsidP="00AD18DE">
      <w:pPr>
        <w:jc w:val="center"/>
        <w:rPr>
          <w:sz w:val="28"/>
        </w:rPr>
      </w:pPr>
    </w:p>
    <w:p w:rsidR="007128CE" w:rsidRDefault="007128CE" w:rsidP="00AD18DE">
      <w:pPr>
        <w:jc w:val="center"/>
        <w:rPr>
          <w:sz w:val="28"/>
        </w:rPr>
      </w:pPr>
      <w:bookmarkStart w:id="0" w:name="_GoBack"/>
      <w:bookmarkEnd w:id="0"/>
      <w:r>
        <w:rPr>
          <w:sz w:val="28"/>
        </w:rPr>
        <w:t>SCIENCES :</w:t>
      </w:r>
    </w:p>
    <w:p w:rsidR="005164F5" w:rsidRPr="005164F5" w:rsidRDefault="003F5DFD" w:rsidP="005164F5">
      <w:pPr>
        <w:jc w:val="center"/>
        <w:rPr>
          <w:sz w:val="28"/>
        </w:rPr>
      </w:pPr>
      <w:r>
        <w:rPr>
          <w:sz w:val="28"/>
        </w:rPr>
        <w:t>Visionner la vidéo</w:t>
      </w:r>
      <w:r w:rsidR="005164F5">
        <w:rPr>
          <w:sz w:val="28"/>
        </w:rPr>
        <w:t> « d’où proviennent les aliments » </w:t>
      </w:r>
      <w:proofErr w:type="gramStart"/>
      <w:r w:rsidR="005164F5">
        <w:rPr>
          <w:sz w:val="28"/>
        </w:rPr>
        <w:t>?:</w:t>
      </w:r>
      <w:proofErr w:type="gramEnd"/>
      <w:r w:rsidR="005164F5">
        <w:rPr>
          <w:sz w:val="28"/>
        </w:rPr>
        <w:t xml:space="preserve"> </w:t>
      </w:r>
      <w:hyperlink r:id="rId12" w:history="1">
        <w:r w:rsidR="005164F5">
          <w:rPr>
            <w:rStyle w:val="Lienhypertexte"/>
          </w:rPr>
          <w:t>https://www.youtube.com/watch?v=Wt1KMiD-k0c</w:t>
        </w:r>
      </w:hyperlink>
    </w:p>
    <w:p w:rsidR="003F5DFD" w:rsidRDefault="003F5DFD" w:rsidP="003F5DFD">
      <w:pPr>
        <w:jc w:val="center"/>
      </w:pPr>
      <w:r>
        <w:t>Vous pouvez regarder cette vidéo en plusieurs fois sur plusieurs jours</w:t>
      </w:r>
    </w:p>
    <w:p w:rsidR="005164F5" w:rsidRDefault="005164F5" w:rsidP="003F5DFD">
      <w:pPr>
        <w:jc w:val="center"/>
      </w:pPr>
      <w:r>
        <w:lastRenderedPageBreak/>
        <w:t xml:space="preserve">Trier ces images suivantes les trois catégories suivantes : </w:t>
      </w:r>
      <w:r w:rsidR="00EE7C33">
        <w:t xml:space="preserve">Vous pouvez découper les images et les coller dans le tableau, ou seulement écrire le nom des aliments dans le tableau.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7342"/>
      </w:tblGrid>
      <w:tr w:rsidR="005164F5" w:rsidTr="00EE7C33">
        <w:tc>
          <w:tcPr>
            <w:tcW w:w="3114" w:type="dxa"/>
          </w:tcPr>
          <w:p w:rsidR="005164F5" w:rsidRDefault="00EE7C33" w:rsidP="003F5DFD">
            <w:pPr>
              <w:jc w:val="center"/>
            </w:pPr>
            <w:r>
              <w:t>Alimentation d’origine animale</w:t>
            </w:r>
          </w:p>
          <w:p w:rsidR="00EE7C33" w:rsidRDefault="00EE7C33" w:rsidP="00EE7C33"/>
          <w:p w:rsidR="00EE7C33" w:rsidRDefault="00EE7C33" w:rsidP="00EE7C33"/>
          <w:p w:rsidR="00EE7C33" w:rsidRDefault="00EE7C33" w:rsidP="00EE7C33"/>
          <w:p w:rsidR="00EE7C33" w:rsidRDefault="00EE7C33" w:rsidP="00EE7C33"/>
          <w:p w:rsidR="00EE7C33" w:rsidRDefault="00EE7C33" w:rsidP="00EE7C33"/>
          <w:p w:rsidR="00EE7C33" w:rsidRDefault="00EE7C33" w:rsidP="00EE7C33"/>
          <w:p w:rsidR="00EE7C33" w:rsidRDefault="00EE7C33" w:rsidP="00EE7C33"/>
        </w:tc>
        <w:tc>
          <w:tcPr>
            <w:tcW w:w="7342" w:type="dxa"/>
          </w:tcPr>
          <w:p w:rsidR="005164F5" w:rsidRDefault="005164F5" w:rsidP="003F5DFD">
            <w:pPr>
              <w:jc w:val="center"/>
            </w:pPr>
          </w:p>
        </w:tc>
      </w:tr>
      <w:tr w:rsidR="005164F5" w:rsidTr="00EE7C33">
        <w:tc>
          <w:tcPr>
            <w:tcW w:w="3114" w:type="dxa"/>
          </w:tcPr>
          <w:p w:rsidR="005164F5" w:rsidRDefault="00EE7C33" w:rsidP="003F5DFD">
            <w:pPr>
              <w:jc w:val="center"/>
            </w:pPr>
            <w:r>
              <w:t>Alimentation d’origine végétale</w:t>
            </w:r>
          </w:p>
          <w:p w:rsidR="00EE7C33" w:rsidRDefault="00EE7C33" w:rsidP="003F5DFD">
            <w:pPr>
              <w:jc w:val="center"/>
            </w:pPr>
          </w:p>
          <w:p w:rsidR="00EE7C33" w:rsidRDefault="00EE7C33" w:rsidP="003F5DFD">
            <w:pPr>
              <w:jc w:val="center"/>
            </w:pPr>
          </w:p>
          <w:p w:rsidR="00EE7C33" w:rsidRDefault="00EE7C33" w:rsidP="003F5DFD">
            <w:pPr>
              <w:jc w:val="center"/>
            </w:pPr>
          </w:p>
          <w:p w:rsidR="00EE7C33" w:rsidRDefault="00EE7C33" w:rsidP="003F5DFD">
            <w:pPr>
              <w:jc w:val="center"/>
            </w:pPr>
          </w:p>
          <w:p w:rsidR="00EE7C33" w:rsidRDefault="00EE7C33" w:rsidP="003F5DFD">
            <w:pPr>
              <w:jc w:val="center"/>
            </w:pPr>
          </w:p>
          <w:p w:rsidR="00EE7C33" w:rsidRDefault="00EE7C33" w:rsidP="003F5DFD">
            <w:pPr>
              <w:jc w:val="center"/>
            </w:pPr>
          </w:p>
        </w:tc>
        <w:tc>
          <w:tcPr>
            <w:tcW w:w="7342" w:type="dxa"/>
          </w:tcPr>
          <w:p w:rsidR="005164F5" w:rsidRDefault="005164F5" w:rsidP="003F5DFD">
            <w:pPr>
              <w:jc w:val="center"/>
            </w:pPr>
          </w:p>
        </w:tc>
      </w:tr>
      <w:tr w:rsidR="005164F5" w:rsidTr="00EE7C33">
        <w:tc>
          <w:tcPr>
            <w:tcW w:w="3114" w:type="dxa"/>
          </w:tcPr>
          <w:p w:rsidR="005164F5" w:rsidRDefault="00EE7C33" w:rsidP="003F5DFD">
            <w:pPr>
              <w:jc w:val="center"/>
            </w:pPr>
            <w:r>
              <w:t>Alimentation d’origine minérale</w:t>
            </w:r>
          </w:p>
          <w:p w:rsidR="00EE7C33" w:rsidRDefault="00EE7C33" w:rsidP="003F5DFD">
            <w:pPr>
              <w:jc w:val="center"/>
            </w:pPr>
          </w:p>
          <w:p w:rsidR="00EE7C33" w:rsidRDefault="00EE7C33" w:rsidP="003F5DFD">
            <w:pPr>
              <w:jc w:val="center"/>
            </w:pPr>
          </w:p>
          <w:p w:rsidR="00EE7C33" w:rsidRDefault="00EE7C33" w:rsidP="003F5DFD">
            <w:pPr>
              <w:jc w:val="center"/>
            </w:pPr>
          </w:p>
          <w:p w:rsidR="00EE7C33" w:rsidRDefault="00EE7C33" w:rsidP="003F5DFD">
            <w:pPr>
              <w:jc w:val="center"/>
            </w:pPr>
          </w:p>
          <w:p w:rsidR="00EE7C33" w:rsidRDefault="00EE7C33" w:rsidP="003F5DFD">
            <w:pPr>
              <w:jc w:val="center"/>
            </w:pPr>
          </w:p>
          <w:p w:rsidR="00EE7C33" w:rsidRDefault="00EE7C33" w:rsidP="003F5DFD">
            <w:pPr>
              <w:jc w:val="center"/>
            </w:pPr>
          </w:p>
        </w:tc>
        <w:tc>
          <w:tcPr>
            <w:tcW w:w="7342" w:type="dxa"/>
          </w:tcPr>
          <w:p w:rsidR="005164F5" w:rsidRDefault="005164F5" w:rsidP="003F5DFD">
            <w:pPr>
              <w:jc w:val="center"/>
            </w:pPr>
          </w:p>
        </w:tc>
      </w:tr>
    </w:tbl>
    <w:p w:rsidR="005164F5" w:rsidRDefault="005164F5" w:rsidP="003F5DFD">
      <w:pPr>
        <w:jc w:val="center"/>
      </w:pPr>
    </w:p>
    <w:p w:rsidR="005164F5" w:rsidRDefault="005164F5" w:rsidP="003F5DFD">
      <w:pPr>
        <w:jc w:val="center"/>
        <w:rPr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2C5E6EC6" wp14:editId="4F3EB2E4">
            <wp:extent cx="5613221" cy="5248275"/>
            <wp:effectExtent l="0" t="0" r="698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374" t="15033" r="26333" b="8018"/>
                    <a:stretch/>
                  </pic:blipFill>
                  <pic:spPr bwMode="auto">
                    <a:xfrm>
                      <a:off x="0" y="0"/>
                      <a:ext cx="5619667" cy="5254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C59" w:rsidRPr="003F5DFD" w:rsidRDefault="00BF3C59" w:rsidP="003F5DFD">
      <w:pPr>
        <w:rPr>
          <w:sz w:val="28"/>
        </w:rPr>
      </w:pPr>
    </w:p>
    <w:sectPr w:rsidR="00BF3C59" w:rsidRPr="003F5DFD" w:rsidSect="004D23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G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5BED"/>
    <w:multiLevelType w:val="hybridMultilevel"/>
    <w:tmpl w:val="B81EF7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72629"/>
    <w:multiLevelType w:val="hybridMultilevel"/>
    <w:tmpl w:val="0E681F28"/>
    <w:lvl w:ilvl="0" w:tplc="9AEA910C">
      <w:start w:val="1"/>
      <w:numFmt w:val="decimal"/>
      <w:lvlText w:val="%1)"/>
      <w:lvlJc w:val="left"/>
      <w:pPr>
        <w:ind w:left="360" w:hanging="360"/>
      </w:pPr>
      <w:rPr>
        <w:rFonts w:ascii="MaiandraGD" w:hAnsi="MaiandraGD" w:cs="MaiandraGD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CB69E4"/>
    <w:multiLevelType w:val="hybridMultilevel"/>
    <w:tmpl w:val="16E6FDF0"/>
    <w:lvl w:ilvl="0" w:tplc="4794513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5D64DC"/>
    <w:multiLevelType w:val="hybridMultilevel"/>
    <w:tmpl w:val="1DD6E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907D9"/>
    <w:multiLevelType w:val="multilevel"/>
    <w:tmpl w:val="77903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311039"/>
    <w:multiLevelType w:val="hybridMultilevel"/>
    <w:tmpl w:val="491E64F4"/>
    <w:lvl w:ilvl="0" w:tplc="B31E02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17A1E"/>
    <w:multiLevelType w:val="multilevel"/>
    <w:tmpl w:val="3EAC9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D63811"/>
    <w:multiLevelType w:val="hybridMultilevel"/>
    <w:tmpl w:val="60D898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46CD9"/>
    <w:multiLevelType w:val="hybridMultilevel"/>
    <w:tmpl w:val="61268EA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3A6C0D"/>
    <w:multiLevelType w:val="hybridMultilevel"/>
    <w:tmpl w:val="920438B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3A0F2B"/>
    <w:multiLevelType w:val="hybridMultilevel"/>
    <w:tmpl w:val="6400D62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6B1D10"/>
    <w:multiLevelType w:val="hybridMultilevel"/>
    <w:tmpl w:val="7CA8B2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F2512B"/>
    <w:multiLevelType w:val="hybridMultilevel"/>
    <w:tmpl w:val="DDB652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3D11BC"/>
    <w:multiLevelType w:val="hybridMultilevel"/>
    <w:tmpl w:val="DC322D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993997"/>
    <w:multiLevelType w:val="hybridMultilevel"/>
    <w:tmpl w:val="1C3A65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626A67"/>
    <w:multiLevelType w:val="hybridMultilevel"/>
    <w:tmpl w:val="5F407B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7298B"/>
    <w:multiLevelType w:val="hybridMultilevel"/>
    <w:tmpl w:val="D542E3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3512C1"/>
    <w:multiLevelType w:val="multilevel"/>
    <w:tmpl w:val="73CAA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456159"/>
    <w:multiLevelType w:val="hybridMultilevel"/>
    <w:tmpl w:val="A5BA6A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9E0413"/>
    <w:multiLevelType w:val="hybridMultilevel"/>
    <w:tmpl w:val="DD14F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0E687E"/>
    <w:multiLevelType w:val="hybridMultilevel"/>
    <w:tmpl w:val="14D47E2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BD02D26"/>
    <w:multiLevelType w:val="hybridMultilevel"/>
    <w:tmpl w:val="726897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3"/>
  </w:num>
  <w:num w:numId="4">
    <w:abstractNumId w:val="11"/>
  </w:num>
  <w:num w:numId="5">
    <w:abstractNumId w:val="20"/>
  </w:num>
  <w:num w:numId="6">
    <w:abstractNumId w:val="15"/>
  </w:num>
  <w:num w:numId="7">
    <w:abstractNumId w:val="5"/>
  </w:num>
  <w:num w:numId="8">
    <w:abstractNumId w:val="6"/>
  </w:num>
  <w:num w:numId="9">
    <w:abstractNumId w:val="2"/>
  </w:num>
  <w:num w:numId="10">
    <w:abstractNumId w:val="3"/>
  </w:num>
  <w:num w:numId="11">
    <w:abstractNumId w:val="19"/>
  </w:num>
  <w:num w:numId="12">
    <w:abstractNumId w:val="4"/>
  </w:num>
  <w:num w:numId="13">
    <w:abstractNumId w:val="17"/>
  </w:num>
  <w:num w:numId="14">
    <w:abstractNumId w:val="18"/>
  </w:num>
  <w:num w:numId="15">
    <w:abstractNumId w:val="12"/>
  </w:num>
  <w:num w:numId="16">
    <w:abstractNumId w:val="7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0F"/>
    <w:rsid w:val="0001284F"/>
    <w:rsid w:val="00017BB7"/>
    <w:rsid w:val="00060F1B"/>
    <w:rsid w:val="000A59C1"/>
    <w:rsid w:val="000E3A53"/>
    <w:rsid w:val="00116B95"/>
    <w:rsid w:val="001A6227"/>
    <w:rsid w:val="002369C4"/>
    <w:rsid w:val="0024124A"/>
    <w:rsid w:val="00284000"/>
    <w:rsid w:val="003D7905"/>
    <w:rsid w:val="003F5DFD"/>
    <w:rsid w:val="004C499D"/>
    <w:rsid w:val="004D10D2"/>
    <w:rsid w:val="004D235A"/>
    <w:rsid w:val="004E116A"/>
    <w:rsid w:val="005164F5"/>
    <w:rsid w:val="005233A4"/>
    <w:rsid w:val="00531C60"/>
    <w:rsid w:val="0062369E"/>
    <w:rsid w:val="0065333E"/>
    <w:rsid w:val="006654DF"/>
    <w:rsid w:val="00677AF1"/>
    <w:rsid w:val="006B142A"/>
    <w:rsid w:val="0070422B"/>
    <w:rsid w:val="007128CE"/>
    <w:rsid w:val="00713C62"/>
    <w:rsid w:val="00746348"/>
    <w:rsid w:val="00755E53"/>
    <w:rsid w:val="00773BCF"/>
    <w:rsid w:val="0084459A"/>
    <w:rsid w:val="00851AD0"/>
    <w:rsid w:val="008770E0"/>
    <w:rsid w:val="00877129"/>
    <w:rsid w:val="008A2C8E"/>
    <w:rsid w:val="008E4E87"/>
    <w:rsid w:val="008F63FC"/>
    <w:rsid w:val="00905A16"/>
    <w:rsid w:val="00957084"/>
    <w:rsid w:val="009E0E92"/>
    <w:rsid w:val="00A32092"/>
    <w:rsid w:val="00A401B3"/>
    <w:rsid w:val="00AA26CA"/>
    <w:rsid w:val="00AD18DE"/>
    <w:rsid w:val="00B67E64"/>
    <w:rsid w:val="00B74016"/>
    <w:rsid w:val="00BF3C59"/>
    <w:rsid w:val="00C02F0F"/>
    <w:rsid w:val="00C954D4"/>
    <w:rsid w:val="00CB547C"/>
    <w:rsid w:val="00CB7B05"/>
    <w:rsid w:val="00CF705C"/>
    <w:rsid w:val="00D01FAE"/>
    <w:rsid w:val="00D127CC"/>
    <w:rsid w:val="00D3667D"/>
    <w:rsid w:val="00DB3B54"/>
    <w:rsid w:val="00E11CD3"/>
    <w:rsid w:val="00E76697"/>
    <w:rsid w:val="00E8657A"/>
    <w:rsid w:val="00E90D21"/>
    <w:rsid w:val="00E9647A"/>
    <w:rsid w:val="00EE7C33"/>
    <w:rsid w:val="00EF1E24"/>
    <w:rsid w:val="00F737DE"/>
    <w:rsid w:val="00F9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F3BB8-5F32-43EA-AF3D-6F8AC7A1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F0F"/>
  </w:style>
  <w:style w:type="paragraph" w:styleId="Titre3">
    <w:name w:val="heading 3"/>
    <w:basedOn w:val="Normal"/>
    <w:link w:val="Titre3Car"/>
    <w:uiPriority w:val="9"/>
    <w:qFormat/>
    <w:rsid w:val="00EF1E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02F0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91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5333E"/>
    <w:pPr>
      <w:ind w:left="720"/>
      <w:contextualSpacing/>
    </w:pPr>
  </w:style>
  <w:style w:type="paragraph" w:customStyle="1" w:styleId="Standard">
    <w:name w:val="Standard"/>
    <w:rsid w:val="00B74016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Default">
    <w:name w:val="Default"/>
    <w:rsid w:val="001A622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p10">
    <w:name w:val="p10"/>
    <w:basedOn w:val="Normal"/>
    <w:rsid w:val="00E11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dblock">
    <w:name w:val="dblock"/>
    <w:basedOn w:val="Policepardfaut"/>
    <w:rsid w:val="00E11CD3"/>
  </w:style>
  <w:style w:type="character" w:styleId="Lienhypertextesuivivisit">
    <w:name w:val="FollowedHyperlink"/>
    <w:basedOn w:val="Policepardfaut"/>
    <w:uiPriority w:val="99"/>
    <w:semiHidden/>
    <w:unhideWhenUsed/>
    <w:rsid w:val="00E11CD3"/>
    <w:rPr>
      <w:color w:val="954F72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EF1E2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clozewordlist">
    <w:name w:val="clozewordlist"/>
    <w:basedOn w:val="Policepardfaut"/>
    <w:rsid w:val="00EF1E24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EF1E2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EF1E24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gapspan">
    <w:name w:val="gapspan"/>
    <w:basedOn w:val="Policepardfaut"/>
    <w:rsid w:val="00EF1E24"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EF1E2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EF1E24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NormalWeb">
    <w:name w:val="Normal (Web)"/>
    <w:basedOn w:val="Normal"/>
    <w:uiPriority w:val="99"/>
    <w:unhideWhenUsed/>
    <w:rsid w:val="00E96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E964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4973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  <w:divsChild>
            <w:div w:id="6282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940039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</w:div>
        <w:div w:id="306786617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  <w:divsChild>
            <w:div w:id="103615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46489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8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5220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  <w:divsChild>
            <w:div w:id="122710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25663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</w:div>
        <w:div w:id="90780758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  <w:divsChild>
            <w:div w:id="72969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48233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8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Wt1KMiD-k0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627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2</cp:revision>
  <dcterms:created xsi:type="dcterms:W3CDTF">2020-06-01T08:45:00Z</dcterms:created>
  <dcterms:modified xsi:type="dcterms:W3CDTF">2020-06-01T08:45:00Z</dcterms:modified>
</cp:coreProperties>
</file>