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BF" w:rsidRDefault="001F7F7F" w:rsidP="004A79BF">
      <w:pPr>
        <w:jc w:val="both"/>
        <w:rPr>
          <w:rFonts w:ascii="Comic Sans MS" w:hAnsi="Comic Sans MS"/>
          <w:sz w:val="28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lastRenderedPageBreak/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1F7F7F">
      <w:pPr>
        <w:jc w:val="both"/>
        <w:rPr>
          <w:rFonts w:ascii="Comic Sans MS" w:hAnsi="Comic Sans MS"/>
        </w:rPr>
      </w:pPr>
      <w:r w:rsidRPr="001F7F7F">
        <w:rPr>
          <w:rFonts w:ascii="Comic Sans MS" w:hAnsi="Comic Sans MS"/>
          <w:sz w:val="28"/>
        </w:rPr>
        <w:t>Richard Wagner est un compositeur allemand du XIXème siècle. Il a écrit des opéras et des musiques romantiques.</w:t>
      </w:r>
    </w:p>
    <w:p w:rsidR="001F7F7F" w:rsidRPr="004A79BF" w:rsidRDefault="001F7F7F" w:rsidP="004A79BF">
      <w:pPr>
        <w:jc w:val="both"/>
        <w:rPr>
          <w:rFonts w:ascii="Comic Sans MS" w:hAnsi="Comic Sans MS"/>
        </w:rPr>
      </w:pPr>
    </w:p>
    <w:sectPr w:rsidR="001F7F7F" w:rsidRPr="004A79BF" w:rsidSect="00CA04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438E0"/>
    <w:rsid w:val="001F7F7F"/>
    <w:rsid w:val="00392B18"/>
    <w:rsid w:val="004A79BF"/>
    <w:rsid w:val="00601835"/>
    <w:rsid w:val="009438E0"/>
    <w:rsid w:val="00AC403B"/>
    <w:rsid w:val="00AF2483"/>
    <w:rsid w:val="00CA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3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administrateur</cp:lastModifiedBy>
  <cp:revision>2</cp:revision>
  <cp:lastPrinted>2018-08-31T13:20:00Z</cp:lastPrinted>
  <dcterms:created xsi:type="dcterms:W3CDTF">2019-03-04T12:26:00Z</dcterms:created>
  <dcterms:modified xsi:type="dcterms:W3CDTF">2019-03-04T12:26:00Z</dcterms:modified>
</cp:coreProperties>
</file>